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92" w:tblpY="1947"/>
        <w:tblW w:w="11145" w:type="dxa"/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2016"/>
        <w:gridCol w:w="1350"/>
        <w:gridCol w:w="1440"/>
        <w:gridCol w:w="1530"/>
        <w:gridCol w:w="1553"/>
      </w:tblGrid>
      <w:tr w:rsidR="00771F0D" w:rsidRPr="004B1703" w14:paraId="53134DC3" w14:textId="77777777" w:rsidTr="0044714D">
        <w:trPr>
          <w:trHeight w:val="39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0F54EAA9" w:rsidR="00771F0D" w:rsidRPr="004B1703" w:rsidRDefault="000C6A17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Fraud</w:t>
            </w:r>
            <w:r w:rsidR="00771F0D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Investigation Report</w:t>
            </w:r>
          </w:p>
        </w:tc>
      </w:tr>
      <w:tr w:rsidR="00771F0D" w:rsidRPr="004B1703" w14:paraId="2438CE1A" w14:textId="77777777" w:rsidTr="0044714D">
        <w:trPr>
          <w:trHeight w:val="24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4B1703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Branch Details:</w:t>
            </w:r>
          </w:p>
        </w:tc>
      </w:tr>
      <w:tr w:rsidR="00771F0D" w:rsidRPr="004B1703" w14:paraId="06E83F15" w14:textId="77777777" w:rsidTr="00C677E5">
        <w:trPr>
          <w:trHeight w:val="3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Code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Name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Cluster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Area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Region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State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Zone</w:t>
            </w:r>
          </w:p>
        </w:tc>
      </w:tr>
      <w:tr w:rsidR="00F92CC0" w:rsidRPr="004B1703" w14:paraId="7D71A3B3" w14:textId="77777777" w:rsidTr="00C677E5">
        <w:trPr>
          <w:trHeight w:val="1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A1379B6" w:rsidR="00F92CC0" w:rsidRPr="002E2C80" w:rsidRDefault="004F07BF" w:rsidP="004F07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</w:t>
            </w:r>
            <w:r w:rsidR="003E6036" w:rsidRPr="003E6036">
              <w:rPr>
                <w:rFonts w:ascii="Aptos Narrow" w:hAnsi="Aptos Narrow"/>
                <w:color w:val="000000"/>
                <w:sz w:val="20"/>
                <w:szCs w:val="20"/>
              </w:rPr>
              <w:t>BH2933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D812AF8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="Aptos Narrow" w:hAnsi="Aptos Narrow"/>
                <w:color w:val="000000"/>
                <w:sz w:val="20"/>
                <w:szCs w:val="20"/>
              </w:rPr>
              <w:t>Sasaram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6789FF31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Sasaram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ECC3E8F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Sasaram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25B7B67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Aurangabad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534743E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Bihar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647AF62E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F92CC0" w:rsidRPr="004B1703" w14:paraId="6EC65F4A" w14:textId="77777777" w:rsidTr="00C677E5">
        <w:trPr>
          <w:trHeight w:val="84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508710B5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</w:t>
            </w:r>
            <w:r w:rsidR="00AE5FD4"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Manager Name/ID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4560C6A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2195B69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45F481C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1188323F" w:rsidR="00F92CC0" w:rsidRPr="002E2C80" w:rsidRDefault="003E6036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RH</w:t>
            </w:r>
            <w:r w:rsidR="00F92CC0"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Name/ID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6B94440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0B0E2B28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F92CC0" w:rsidRPr="004B1703" w14:paraId="06E618C5" w14:textId="77777777" w:rsidTr="00C677E5">
        <w:trPr>
          <w:trHeight w:val="2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65F9523" w:rsidR="003E6036" w:rsidRPr="002E2C80" w:rsidRDefault="003E6036" w:rsidP="003E6036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Dipu Kumar Singh</w:t>
            </w:r>
            <w:r w:rsidR="0043613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/ </w:t>
            </w:r>
            <w:r w:rsidRPr="003E603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SF005454</w:t>
            </w:r>
            <w:r w:rsidR="006B57E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5EBC97B4" w:rsidR="00443FD5" w:rsidRPr="002E2C80" w:rsidRDefault="000E1F73" w:rsidP="00523E0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NA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E8B7D" w14:textId="26B8B9B5" w:rsidR="003E6036" w:rsidRDefault="003E6036" w:rsidP="003E6036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Saurabh </w:t>
            </w:r>
            <w:r w:rsidR="00B0591B">
              <w:rPr>
                <w:rFonts w:ascii="Calibri" w:hAnsi="Calibri" w:cs="Calibri"/>
                <w:sz w:val="20"/>
                <w:szCs w:val="20"/>
              </w:rPr>
              <w:t>Upadhyay</w:t>
            </w:r>
            <w:r>
              <w:rPr>
                <w:rFonts w:ascii="Calibri" w:hAnsi="Calibri" w:cs="Calibri"/>
                <w:sz w:val="20"/>
                <w:szCs w:val="20"/>
              </w:rPr>
              <w:t>/SF0072543</w:t>
            </w:r>
          </w:p>
          <w:p w14:paraId="604AD4A1" w14:textId="298772C8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28FDF53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4A38DCD0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Akash Kumar/SF0031337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1AC9C648" w:rsidR="00F92CC0" w:rsidRPr="002E2C80" w:rsidRDefault="003E6036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6036">
              <w:rPr>
                <w:rFonts w:asciiTheme="minorHAnsi" w:hAnsiTheme="minorHAnsi" w:cstheme="minorHAnsi"/>
                <w:sz w:val="20"/>
                <w:szCs w:val="20"/>
              </w:rPr>
              <w:t>Saket Nath Thakur/SF0062081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51D24752" w:rsidR="00F92CC0" w:rsidRPr="002E2C80" w:rsidRDefault="00D93258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Vishal Sharma/SF0070235</w:t>
            </w:r>
          </w:p>
        </w:tc>
      </w:tr>
      <w:tr w:rsidR="00F92CC0" w:rsidRPr="004B1703" w14:paraId="44CB96BD" w14:textId="77777777" w:rsidTr="0044714D">
        <w:trPr>
          <w:trHeight w:val="35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0FBAF" w14:textId="63F44F35" w:rsidR="00F92CC0" w:rsidRPr="00C677E5" w:rsidRDefault="00F92CC0" w:rsidP="00523E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Information Received</w:t>
            </w:r>
            <w:r w:rsidR="00C67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CD9E26E" w:rsidR="00F54EDD" w:rsidRPr="00A01F0F" w:rsidRDefault="003E6036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  <w:r w:rsidR="00D93258"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-0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D93258"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-2026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0857B647" w:rsidR="00F92CC0" w:rsidRPr="004B1703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event/transactions occurred (From-</w:t>
            </w:r>
            <w:r w:rsidR="004B1884"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To) 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5A9C9782" w:rsidR="00F92CC0" w:rsidRPr="00C45A92" w:rsidRDefault="007B23E6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23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</w:t>
            </w:r>
            <w:r w:rsidR="003E60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</w:t>
            </w:r>
            <w:r w:rsidRPr="007B23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-0</w:t>
            </w:r>
            <w:r w:rsidR="003E60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3</w:t>
            </w:r>
            <w:r w:rsidRPr="007B23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-2024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36D73844" w:rsidR="00F92CC0" w:rsidRPr="00C45A92" w:rsidRDefault="003E6036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16</w:t>
            </w:r>
            <w:r w:rsidR="00994802" w:rsidRPr="009948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</w:t>
            </w:r>
            <w:r w:rsidR="00994802" w:rsidRPr="009948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6</w:t>
            </w:r>
          </w:p>
        </w:tc>
      </w:tr>
    </w:tbl>
    <w:p w14:paraId="370CE2D2" w14:textId="77777777" w:rsidR="00F22B77" w:rsidRDefault="00F22B77" w:rsidP="00A4076E">
      <w:pPr>
        <w:rPr>
          <w:rFonts w:ascii="Calibri" w:hAnsi="Calibri" w:cs="Calibri"/>
          <w:sz w:val="20"/>
          <w:szCs w:val="20"/>
        </w:rPr>
      </w:pPr>
    </w:p>
    <w:p w14:paraId="30B8F576" w14:textId="77777777" w:rsidR="003A7194" w:rsidRPr="004B1703" w:rsidRDefault="003A7194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672"/>
      </w:tblGrid>
      <w:tr w:rsidR="0013517A" w:rsidRPr="004B1703" w14:paraId="00A02FE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674F036E" w14:textId="569D3633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Type of Incident</w:t>
            </w:r>
            <w:r w:rsidR="00434CD4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5672" w:type="dxa"/>
            <w:vAlign w:val="center"/>
          </w:tcPr>
          <w:p w14:paraId="5D4379B0" w14:textId="3C7975A6" w:rsidR="0013517A" w:rsidRPr="004B1703" w:rsidRDefault="00EB2F2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Staff Fraud</w:t>
            </w:r>
          </w:p>
        </w:tc>
      </w:tr>
      <w:tr w:rsidR="0013517A" w:rsidRPr="004B1703" w14:paraId="11575C0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1C5A7807" w14:textId="77777777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Internal or External</w:t>
            </w:r>
          </w:p>
        </w:tc>
        <w:tc>
          <w:tcPr>
            <w:tcW w:w="5672" w:type="dxa"/>
            <w:vAlign w:val="center"/>
          </w:tcPr>
          <w:p w14:paraId="55BB667B" w14:textId="302262C4" w:rsidR="0013517A" w:rsidRPr="004B1703" w:rsidRDefault="00A01F0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Internal</w:t>
            </w:r>
          </w:p>
        </w:tc>
      </w:tr>
      <w:tr w:rsidR="00026D3E" w:rsidRPr="004B1703" w14:paraId="6A78D810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5F726AE2" w14:textId="4EA22A5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No. of staff/persons involved: Fraud/Robbery/Theft</w:t>
            </w:r>
          </w:p>
        </w:tc>
        <w:tc>
          <w:tcPr>
            <w:tcW w:w="5672" w:type="dxa"/>
            <w:vAlign w:val="center"/>
          </w:tcPr>
          <w:p w14:paraId="437B40FC" w14:textId="13E968B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0</w:t>
            </w:r>
            <w:r w:rsidR="006910E6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1</w:t>
            </w:r>
          </w:p>
        </w:tc>
      </w:tr>
      <w:tr w:rsidR="00026D3E" w:rsidRPr="004B1703" w14:paraId="09EDA824" w14:textId="77777777" w:rsidTr="00D85D19">
        <w:trPr>
          <w:trHeight w:val="188"/>
        </w:trPr>
        <w:tc>
          <w:tcPr>
            <w:tcW w:w="4960" w:type="dxa"/>
            <w:vAlign w:val="center"/>
          </w:tcPr>
          <w:p w14:paraId="3905D9D2" w14:textId="77777777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5672" w:type="dxa"/>
            <w:vAlign w:val="center"/>
          </w:tcPr>
          <w:p w14:paraId="3082185E" w14:textId="7DEF1549" w:rsidR="00026D3E" w:rsidRPr="004B1703" w:rsidRDefault="003E6036" w:rsidP="00026D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9</w:t>
            </w:r>
            <w:r w:rsidR="002E3D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58</w:t>
            </w:r>
            <w:r w:rsidR="002E3D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006</w:t>
            </w:r>
            <w:r w:rsidR="00C14EF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/-</w:t>
            </w:r>
          </w:p>
        </w:tc>
      </w:tr>
      <w:tr w:rsidR="00BF5DE8" w:rsidRPr="004B1703" w14:paraId="39C30F4D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D582652" w14:textId="3D478C9D" w:rsidR="00BF5DE8" w:rsidRPr="004B1703" w:rsidRDefault="00BF5DE8" w:rsidP="008D5C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Describe how the incident has been exposed/identified</w:t>
            </w:r>
            <w:r w:rsidR="0013517A" w:rsidRPr="004B170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7697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F5DE8" w:rsidRPr="004B1703" w14:paraId="1D55CDDC" w14:textId="77777777" w:rsidTr="00D85D19">
        <w:trPr>
          <w:trHeight w:val="620"/>
        </w:trPr>
        <w:tc>
          <w:tcPr>
            <w:tcW w:w="10632" w:type="dxa"/>
            <w:gridSpan w:val="2"/>
          </w:tcPr>
          <w:p w14:paraId="7CEA2FFC" w14:textId="77777777" w:rsidR="008D5CD0" w:rsidRPr="00D7697C" w:rsidRDefault="008D5CD0" w:rsidP="008D5CD0">
            <w:pPr>
              <w:rPr>
                <w:rFonts w:ascii="Calibri" w:hAnsi="Calibri" w:cs="Calibri"/>
                <w:b/>
                <w:sz w:val="20"/>
                <w:szCs w:val="20"/>
                <w:lang w:val="en-IN"/>
              </w:rPr>
            </w:pP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The incident was detected during a branch visit conducted by the Internal Audit (IA) team member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Mr. Randhir Kumar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on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7th January 2026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. During the visit, a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cash shortage of Rs. 67,794/-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was found in the locker.</w:t>
            </w:r>
          </w:p>
          <w:p w14:paraId="3F3FC54B" w14:textId="68811953" w:rsidR="008D5CD0" w:rsidRPr="00D7697C" w:rsidRDefault="008D5CD0" w:rsidP="008D5CD0">
            <w:pPr>
              <w:rPr>
                <w:rFonts w:ascii="Calibri" w:hAnsi="Calibri" w:cs="Calibri"/>
                <w:b/>
                <w:sz w:val="20"/>
                <w:szCs w:val="20"/>
                <w:lang w:val="en-IN"/>
              </w:rPr>
            </w:pP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Upon further field verification, it was observed that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BM </w:t>
            </w:r>
            <w:r w:rsidR="003C2400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Dipu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Kumar</w:t>
            </w:r>
            <w:r w:rsidR="003C2400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 Singh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 / SF0054540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had taken a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loan pre-closure amount of Rs. 49,640/-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from the borrower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Devamti Devi (Loan ID: 359691624)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on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23/04/2025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. However, this amount was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not posted in FIMO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>.</w:t>
            </w:r>
          </w:p>
          <w:p w14:paraId="0C8093B5" w14:textId="471A4361" w:rsidR="008D5CD0" w:rsidRPr="00D7697C" w:rsidRDefault="008D5CD0" w:rsidP="008D5CD0">
            <w:pPr>
              <w:rPr>
                <w:rFonts w:ascii="Calibri" w:hAnsi="Calibri" w:cs="Calibri"/>
                <w:b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He utilizes the preclosed amount in his personal use and regularly paid </w:t>
            </w:r>
            <w:r w:rsidR="00B0591B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EMI’s </w:t>
            </w:r>
            <w:r w:rsidR="00B0591B"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from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 April 2025 to September 2025</w:t>
            </w:r>
            <w:r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from his own pocket.</w:t>
            </w:r>
          </w:p>
          <w:p w14:paraId="3BAF48D7" w14:textId="6BA68469" w:rsidR="008D5CD0" w:rsidRPr="00D7697C" w:rsidRDefault="008D5CD0" w:rsidP="008D5CD0">
            <w:pPr>
              <w:rPr>
                <w:rFonts w:ascii="Calibri" w:hAnsi="Calibri" w:cs="Calibri"/>
                <w:b/>
                <w:sz w:val="20"/>
                <w:szCs w:val="20"/>
                <w:lang w:val="en-IN"/>
              </w:rPr>
            </w:pP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Subsequently, on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16/09/2025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, a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new loan of Rs. 75,000/-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was disbursed to the same borrower. However, </w:t>
            </w:r>
            <w:r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BM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Mr. Dipu Kumar/SF0054540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issued a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manipulated loan card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to the borrower, in which the 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loan amount was </w:t>
            </w:r>
            <w:r w:rsidR="00B0591B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edited</w:t>
            </w:r>
            <w:r w:rsidRPr="00D7697C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 as Rs. 52,000/- instead of Rs. 75,000/-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>.</w:t>
            </w:r>
          </w:p>
          <w:p w14:paraId="4E8A41E3" w14:textId="31130A62" w:rsidR="008D5CD0" w:rsidRPr="00D7697C" w:rsidRDefault="008D5CD0" w:rsidP="008D5CD0">
            <w:pPr>
              <w:rPr>
                <w:rFonts w:ascii="Calibri" w:hAnsi="Calibri" w:cs="Calibri"/>
                <w:b/>
                <w:sz w:val="20"/>
                <w:szCs w:val="20"/>
                <w:lang w:val="en-IN"/>
              </w:rPr>
            </w:pP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This indicates serious procedural lapses, financial irregularities, and </w:t>
            </w:r>
            <w:r w:rsidR="00B0591B"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>manipulation</w:t>
            </w:r>
            <w:r w:rsidRPr="00D7697C">
              <w:rPr>
                <w:rFonts w:ascii="Calibri" w:hAnsi="Calibri" w:cs="Calibri"/>
                <w:b/>
                <w:sz w:val="20"/>
                <w:szCs w:val="20"/>
                <w:lang w:val="en-IN"/>
              </w:rPr>
              <w:t xml:space="preserve"> of loan records.</w:t>
            </w:r>
          </w:p>
          <w:p w14:paraId="0B2ECC07" w14:textId="70CFE0CE" w:rsidR="008A5AE9" w:rsidRPr="004B1703" w:rsidRDefault="008A5AE9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EFF" w:rsidRPr="004B1703" w14:paraId="186CD078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FC735ED" w14:textId="77777777" w:rsidR="00955EFF" w:rsidRPr="004B1703" w:rsidRDefault="007B634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Brief </w:t>
            </w:r>
            <w:r w:rsidR="00BF5DE8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Details of the </w:t>
            </w: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incident:</w:t>
            </w:r>
          </w:p>
        </w:tc>
      </w:tr>
      <w:tr w:rsidR="00955EFF" w:rsidRPr="004B1703" w14:paraId="3553F10A" w14:textId="77777777" w:rsidTr="00D85D19">
        <w:trPr>
          <w:trHeight w:val="841"/>
        </w:trPr>
        <w:tc>
          <w:tcPr>
            <w:tcW w:w="10632" w:type="dxa"/>
            <w:gridSpan w:val="2"/>
          </w:tcPr>
          <w:p w14:paraId="1980A6DA" w14:textId="65D419F0" w:rsidR="00953430" w:rsidRPr="004B1703" w:rsidRDefault="00953430" w:rsidP="00A40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DB4C7F" w14:textId="05941756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Pr="004B1703" w:rsidRDefault="00B562D1" w:rsidP="00A4076E">
            <w:pPr>
              <w:suppressAutoHyphens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D71E3F6" w14:textId="04451330" w:rsidR="00477050" w:rsidRPr="00D274BD" w:rsidRDefault="00477050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477050">
              <w:rPr>
                <w:rFonts w:ascii="Calibri" w:hAnsi="Calibri" w:cs="Calibri"/>
                <w:sz w:val="20"/>
                <w:szCs w:val="20"/>
              </w:rPr>
              <w:t xml:space="preserve">Following a </w:t>
            </w:r>
            <w:r w:rsidR="00CB39FD">
              <w:rPr>
                <w:rFonts w:ascii="Calibri" w:hAnsi="Calibri" w:cs="Calibri"/>
                <w:sz w:val="20"/>
                <w:szCs w:val="20"/>
              </w:rPr>
              <w:t>CLV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review, the team conducted visits to all borrowers managed by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="000E72D1" w:rsidRPr="000E72D1">
              <w:rPr>
                <w:rFonts w:ascii="Calibri" w:hAnsi="Calibri" w:cs="Calibri"/>
                <w:b/>
                <w:bCs/>
                <w:sz w:val="20"/>
                <w:szCs w:val="20"/>
              </w:rPr>
              <w:t>Dipu Kumar</w:t>
            </w:r>
            <w:r w:rsidR="000E72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E72D1" w:rsidRPr="000E72D1">
              <w:rPr>
                <w:rFonts w:ascii="Calibri" w:hAnsi="Calibri" w:cs="Calibri"/>
                <w:b/>
                <w:bCs/>
                <w:sz w:val="20"/>
                <w:szCs w:val="20"/>
              </w:rPr>
              <w:t>Singh/SF005454</w:t>
            </w:r>
            <w:r w:rsidR="00F50E68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. The purpose of the visits was to verify borrower availability based on the </w:t>
            </w:r>
            <w:r w:rsidR="007463EF">
              <w:rPr>
                <w:rFonts w:ascii="Calibri" w:hAnsi="Calibri" w:cs="Calibri"/>
                <w:sz w:val="20"/>
                <w:szCs w:val="20"/>
              </w:rPr>
              <w:t>fraud verification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data recorded by the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>Branch Manager</w:t>
            </w:r>
            <w:r w:rsidR="003A719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F25E28C" w14:textId="77777777" w:rsidR="003A7194" w:rsidRPr="00477050" w:rsidRDefault="003A7194" w:rsidP="0047705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335B7ADB" w14:textId="668D14CB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Modus Operandi:</w:t>
            </w:r>
          </w:p>
          <w:p w14:paraId="7F072702" w14:textId="77777777" w:rsidR="00662C3E" w:rsidRDefault="00662C3E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</w:pPr>
          </w:p>
          <w:p w14:paraId="3063C7CE" w14:textId="59413D13" w:rsid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CB39FD">
              <w:rPr>
                <w:rFonts w:ascii="Calibri" w:hAnsi="Calibri" w:cs="Calibri"/>
                <w:sz w:val="20"/>
                <w:szCs w:val="20"/>
              </w:rPr>
              <w:t>Fraud Risk Management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team investigated by visiting all borrowers handled by the </w:t>
            </w:r>
            <w:r w:rsidR="000E72D1">
              <w:rPr>
                <w:rFonts w:ascii="Calibri" w:hAnsi="Calibri" w:cs="Calibri"/>
                <w:sz w:val="20"/>
                <w:szCs w:val="20"/>
              </w:rPr>
              <w:t xml:space="preserve">Branch Manager </w:t>
            </w:r>
            <w:r w:rsidR="000E72D1" w:rsidRPr="000E72D1">
              <w:rPr>
                <w:rFonts w:ascii="Calibri" w:hAnsi="Calibri" w:cs="Calibri"/>
                <w:sz w:val="20"/>
                <w:szCs w:val="20"/>
              </w:rPr>
              <w:t>Dipu Kumar Singh/SF005454</w:t>
            </w:r>
            <w:r w:rsidR="006B57E7">
              <w:rPr>
                <w:rFonts w:ascii="Calibri" w:hAnsi="Calibri" w:cs="Calibri"/>
                <w:sz w:val="20"/>
                <w:szCs w:val="20"/>
              </w:rPr>
              <w:t>0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013EAF7" w14:textId="77777777" w:rsidR="003A7194" w:rsidRPr="00D47C41" w:rsidRDefault="003A7194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0C5983F7" w14:textId="4C00EA35" w:rsidR="000E72D1" w:rsidRPr="000E72D1" w:rsidRDefault="00D47C41" w:rsidP="000E72D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>Post verification</w:t>
            </w:r>
            <w:r w:rsidR="000E72D1">
              <w:t xml:space="preserve"> </w:t>
            </w:r>
            <w:r w:rsidR="000E72D1" w:rsidRPr="000E72D1">
              <w:rPr>
                <w:rFonts w:ascii="Calibri" w:hAnsi="Calibri" w:cs="Calibri"/>
                <w:sz w:val="20"/>
                <w:szCs w:val="20"/>
              </w:rPr>
              <w:t>It was observed that BM Dipu Kumar Singh (SF005454</w:t>
            </w:r>
            <w:r w:rsidR="004843B1">
              <w:rPr>
                <w:rFonts w:ascii="Calibri" w:hAnsi="Calibri" w:cs="Calibri"/>
                <w:sz w:val="20"/>
                <w:szCs w:val="20"/>
              </w:rPr>
              <w:t>0</w:t>
            </w:r>
            <w:r w:rsidR="000E72D1" w:rsidRPr="000E72D1">
              <w:rPr>
                <w:rFonts w:ascii="Calibri" w:hAnsi="Calibri" w:cs="Calibri"/>
                <w:sz w:val="20"/>
                <w:szCs w:val="20"/>
              </w:rPr>
              <w:t>) had collected a total gross amount of Rs. 9,89,206/- from 57 clients through multiple irregular methods. Out of this amount, Rs. 10,600/- was adjusted from his personal funds, resulting in a net fraud amount of Rs. 9,78,306/-.</w:t>
            </w:r>
          </w:p>
          <w:p w14:paraId="567BC1D9" w14:textId="77777777" w:rsidR="00643689" w:rsidRPr="00643689" w:rsidRDefault="00643689" w:rsidP="0064368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lastRenderedPageBreak/>
              <w:t>Break-up of Amount Collected</w:t>
            </w:r>
          </w:p>
          <w:p w14:paraId="64C8978B" w14:textId="77777777" w:rsidR="00643689" w:rsidRPr="00643689" w:rsidRDefault="00643689" w:rsidP="00643689">
            <w:pPr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₹2,87,414/- collected as advance collections from 17 borrowers</w:t>
            </w:r>
          </w:p>
          <w:p w14:paraId="7E6A970B" w14:textId="14D93341" w:rsidR="00643689" w:rsidRPr="00643689" w:rsidRDefault="00643689" w:rsidP="00643689">
            <w:pPr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₹3,41,130/- collected as EWI (</w:t>
            </w:r>
            <w:r>
              <w:rPr>
                <w:rFonts w:ascii="Calibri" w:hAnsi="Calibri" w:cs="Calibri"/>
                <w:sz w:val="20"/>
                <w:szCs w:val="20"/>
                <w:lang w:val="en-IN"/>
              </w:rPr>
              <w:t>loan</w:t>
            </w: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Instalments) collections from 28 borrowers</w:t>
            </w:r>
          </w:p>
          <w:p w14:paraId="5A31823F" w14:textId="77777777" w:rsidR="00643689" w:rsidRPr="00643689" w:rsidRDefault="00643689" w:rsidP="00643689">
            <w:pPr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₹98,500/- collected by manipulating (editing) loan amounts in loan cards from 4 borrowers</w:t>
            </w:r>
          </w:p>
          <w:p w14:paraId="385E9177" w14:textId="77777777" w:rsidR="00643689" w:rsidRPr="00643689" w:rsidRDefault="00643689" w:rsidP="00643689">
            <w:pPr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₹2,51,262/- collected as pre</w:t>
            </w: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noBreakHyphen/>
              <w:t>closure amounts from 8 borrowers</w:t>
            </w:r>
          </w:p>
          <w:p w14:paraId="07644E5A" w14:textId="40FD74EF" w:rsidR="000E72D1" w:rsidRPr="000E72D1" w:rsidRDefault="000E72D1" w:rsidP="000E72D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E72D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B6E0024" w14:textId="77777777" w:rsidR="00643689" w:rsidRPr="00643689" w:rsidRDefault="00643689" w:rsidP="0064368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Fraud Amount Summary</w:t>
            </w:r>
          </w:p>
          <w:p w14:paraId="0608267F" w14:textId="77777777" w:rsidR="00643689" w:rsidRPr="00643689" w:rsidRDefault="00643689" w:rsidP="00643689">
            <w:pPr>
              <w:numPr>
                <w:ilvl w:val="0"/>
                <w:numId w:val="40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Total Gross Amount Collected: ₹9,89,206/-</w:t>
            </w:r>
          </w:p>
          <w:p w14:paraId="01B97935" w14:textId="77777777" w:rsidR="00643689" w:rsidRPr="00643689" w:rsidRDefault="00643689" w:rsidP="00643689">
            <w:pPr>
              <w:numPr>
                <w:ilvl w:val="0"/>
                <w:numId w:val="40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Amount Adjusted from Personal Funds: ₹10,600/-</w:t>
            </w:r>
          </w:p>
          <w:p w14:paraId="436B9A08" w14:textId="77777777" w:rsidR="00643689" w:rsidRPr="00643689" w:rsidRDefault="00643689" w:rsidP="00643689">
            <w:pPr>
              <w:numPr>
                <w:ilvl w:val="0"/>
                <w:numId w:val="40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Net Fraud Amount: ₹9,78,306/-</w:t>
            </w:r>
          </w:p>
          <w:p w14:paraId="1200EC18" w14:textId="77777777" w:rsidR="00643689" w:rsidRPr="00643689" w:rsidRDefault="00643689" w:rsidP="00643689">
            <w:pPr>
              <w:numPr>
                <w:ilvl w:val="0"/>
                <w:numId w:val="40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sz w:val="20"/>
                <w:szCs w:val="20"/>
                <w:lang w:val="en-IN"/>
              </w:rPr>
              <w:t>Total Borrowers Affected: 57</w:t>
            </w:r>
          </w:p>
          <w:p w14:paraId="458365A2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81D3D7" w14:textId="77777777" w:rsidR="00643689" w:rsidRPr="00643689" w:rsidRDefault="00643689" w:rsidP="0064368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</w:pPr>
            <w:r w:rsidRPr="00643689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>Below Is the summary of borrowers visit during field investigation:</w:t>
            </w:r>
          </w:p>
          <w:p w14:paraId="43A8B2E0" w14:textId="77777777" w:rsidR="00643689" w:rsidRPr="00643689" w:rsidRDefault="00643689" w:rsidP="0064368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5"/>
              <w:gridCol w:w="1719"/>
            </w:tblGrid>
            <w:tr w:rsidR="00643689" w:rsidRPr="00643689" w14:paraId="354687E7" w14:textId="77777777">
              <w:trPr>
                <w:trHeight w:val="290"/>
              </w:trPr>
              <w:tc>
                <w:tcPr>
                  <w:tcW w:w="4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E31810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Observations (Remarks)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1EEBBD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No of borrowers</w:t>
                  </w:r>
                </w:p>
              </w:tc>
            </w:tr>
            <w:tr w:rsidR="00643689" w:rsidRPr="00643689" w14:paraId="59BAEB71" w14:textId="77777777">
              <w:trPr>
                <w:trHeight w:val="290"/>
              </w:trPr>
              <w:tc>
                <w:tcPr>
                  <w:tcW w:w="4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D88561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Branch staff have not seen the Center meeting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81B9A0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152</w:t>
                  </w:r>
                </w:p>
              </w:tc>
            </w:tr>
            <w:tr w:rsidR="00643689" w:rsidRPr="00643689" w14:paraId="19F6F09D" w14:textId="77777777">
              <w:trPr>
                <w:trHeight w:val="290"/>
              </w:trPr>
              <w:tc>
                <w:tcPr>
                  <w:tcW w:w="4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E7305B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Borrower Available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36F8E3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406</w:t>
                  </w:r>
                </w:p>
              </w:tc>
            </w:tr>
            <w:tr w:rsidR="00643689" w:rsidRPr="00643689" w14:paraId="780F2BB6" w14:textId="77777777">
              <w:trPr>
                <w:trHeight w:val="290"/>
              </w:trPr>
              <w:tc>
                <w:tcPr>
                  <w:tcW w:w="4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7969D6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Borrower Not Available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E166E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298</w:t>
                  </w:r>
                </w:p>
              </w:tc>
            </w:tr>
            <w:tr w:rsidR="00643689" w:rsidRPr="00643689" w14:paraId="71704A11" w14:textId="77777777">
              <w:trPr>
                <w:trHeight w:val="290"/>
              </w:trPr>
              <w:tc>
                <w:tcPr>
                  <w:tcW w:w="4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CD655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Borrower-Migrated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876666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43</w:t>
                  </w:r>
                </w:p>
              </w:tc>
            </w:tr>
            <w:tr w:rsidR="00643689" w:rsidRPr="00643689" w14:paraId="7EC2A609" w14:textId="77777777">
              <w:trPr>
                <w:trHeight w:val="290"/>
              </w:trPr>
              <w:tc>
                <w:tcPr>
                  <w:tcW w:w="4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6677B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Grand Total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CDCE1" w14:textId="77777777" w:rsidR="00643689" w:rsidRPr="00643689" w:rsidRDefault="00643689" w:rsidP="0064368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64368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IN"/>
                    </w:rPr>
                    <w:t>899</w:t>
                  </w:r>
                </w:p>
              </w:tc>
            </w:tr>
          </w:tbl>
          <w:p w14:paraId="125F971C" w14:textId="77777777" w:rsidR="00643689" w:rsidRDefault="0064368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4C61D9" w14:textId="1E6D9CD3" w:rsidR="003B4F5B" w:rsidRDefault="00B960D2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Staff wise fraud details-</w:t>
            </w:r>
          </w:p>
          <w:p w14:paraId="5B390C1A" w14:textId="77777777" w:rsidR="00875B2B" w:rsidRPr="004B1703" w:rsidRDefault="00875B2B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W w:w="10500" w:type="dxa"/>
              <w:tblLook w:val="04A0" w:firstRow="1" w:lastRow="0" w:firstColumn="1" w:lastColumn="0" w:noHBand="0" w:noVBand="1"/>
            </w:tblPr>
            <w:tblGrid>
              <w:gridCol w:w="1750"/>
              <w:gridCol w:w="1750"/>
              <w:gridCol w:w="1750"/>
              <w:gridCol w:w="1750"/>
              <w:gridCol w:w="1750"/>
              <w:gridCol w:w="1750"/>
            </w:tblGrid>
            <w:tr w:rsidR="000B708D" w:rsidRPr="000B708D" w14:paraId="753FA583" w14:textId="77777777" w:rsidTr="00523E0C">
              <w:trPr>
                <w:trHeight w:val="935"/>
              </w:trPr>
              <w:tc>
                <w:tcPr>
                  <w:tcW w:w="1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892C0B2" w14:textId="79761764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Name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0F73738" w14:textId="36E5E6F7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Emp ID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483D6A75" w14:textId="77777777" w:rsidR="000E72D1" w:rsidRPr="000E72D1" w:rsidRDefault="000E72D1" w:rsidP="000E72D1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n-IN"/>
                    </w:rPr>
                  </w:pPr>
                  <w:r w:rsidRPr="000E72D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Pre-Closure Amount Misappropriated/Advance Collection Amount Misappropriated/Disbursed Amount Recollected</w:t>
                  </w:r>
                </w:p>
                <w:p w14:paraId="470E2EEB" w14:textId="0814C38B" w:rsidR="000B708D" w:rsidRPr="000E72D1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062AC378" w14:textId="49694F4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Total Fraud Amount</w:t>
                  </w:r>
                  <w:r w:rsidR="000E72D1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embezzled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31997AC2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Recovery Amount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E6F5"/>
                  <w:vAlign w:val="center"/>
                  <w:hideMark/>
                </w:tcPr>
                <w:p w14:paraId="680725BD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Net Fraud Amount</w:t>
                  </w:r>
                </w:p>
              </w:tc>
            </w:tr>
            <w:tr w:rsidR="000B708D" w:rsidRPr="000B708D" w14:paraId="01B622AA" w14:textId="77777777" w:rsidTr="00523E0C">
              <w:trPr>
                <w:trHeight w:val="659"/>
              </w:trPr>
              <w:tc>
                <w:tcPr>
                  <w:tcW w:w="1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D9B56" w14:textId="07640C86" w:rsidR="000B708D" w:rsidRPr="006D0014" w:rsidRDefault="006D0014" w:rsidP="006D0014">
                  <w:pPr>
                    <w:suppressAutoHyphens w:val="0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0E72D1">
                    <w:rPr>
                      <w:rFonts w:ascii="Calibri" w:hAnsi="Calibri" w:cs="Calibri"/>
                      <w:sz w:val="20"/>
                      <w:szCs w:val="20"/>
                    </w:rPr>
                    <w:t>Dipu Kumar Singh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CF8BF" w14:textId="50A34910" w:rsidR="000B708D" w:rsidRPr="006D0014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>SF00</w:t>
                  </w:r>
                  <w:r w:rsidR="000E72D1">
                    <w:rPr>
                      <w:rFonts w:ascii="Calibri" w:hAnsi="Calibri" w:cs="Calibri"/>
                      <w:sz w:val="20"/>
                      <w:szCs w:val="20"/>
                    </w:rPr>
                    <w:t>5454</w:t>
                  </w:r>
                  <w:r w:rsidR="006B57E7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FB4AC" w14:textId="022A6435" w:rsidR="000B708D" w:rsidRPr="000B708D" w:rsidRDefault="000E72D1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>9,89,206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522D293" w14:textId="3765AE13" w:rsidR="000B708D" w:rsidRPr="000B708D" w:rsidRDefault="00D02F38" w:rsidP="004D0B36">
                  <w:pPr>
                    <w:suppressAutoHyphens w:val="0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 xml:space="preserve">      </w:t>
                  </w:r>
                  <w:r w:rsidR="000E72D1"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>9,89,206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50BB2" w14:textId="34E4225C" w:rsidR="000B708D" w:rsidRPr="000B708D" w:rsidRDefault="000E72D1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10,900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ACE91A5" w14:textId="43EE52A8" w:rsidR="000B708D" w:rsidRPr="000B708D" w:rsidRDefault="000E72D1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9,78,306</w:t>
                  </w:r>
                </w:p>
              </w:tc>
            </w:tr>
          </w:tbl>
          <w:p w14:paraId="1E2FF00A" w14:textId="77777777" w:rsidR="00291B60" w:rsidRPr="004B1703" w:rsidRDefault="00291B60" w:rsidP="00A4076E">
            <w:pPr>
              <w:suppressAutoHyphens w:val="0"/>
              <w:ind w:right="3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63961" w14:textId="499DBE8E" w:rsidR="00347F76" w:rsidRPr="004B1703" w:rsidRDefault="00347F76" w:rsidP="00A4076E">
            <w:pPr>
              <w:tabs>
                <w:tab w:val="left" w:pos="3580"/>
              </w:tabs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6045FB" w14:textId="77777777" w:rsidR="00CA5001" w:rsidRPr="004B1703" w:rsidRDefault="00CA5001" w:rsidP="00A4076E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page" w:tblpX="632" w:tblpY="-58"/>
        <w:tblW w:w="11043" w:type="dxa"/>
        <w:tblLayout w:type="fixed"/>
        <w:tblLook w:val="0000" w:firstRow="0" w:lastRow="0" w:firstColumn="0" w:lastColumn="0" w:noHBand="0" w:noVBand="0"/>
      </w:tblPr>
      <w:tblGrid>
        <w:gridCol w:w="838"/>
        <w:gridCol w:w="5122"/>
        <w:gridCol w:w="5083"/>
      </w:tblGrid>
      <w:tr w:rsidR="00870892" w:rsidRPr="004B1703" w14:paraId="304C0EDA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4B1703" w:rsidRDefault="00BC731D" w:rsidP="006D0014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317A78AC" w:rsidR="00870892" w:rsidRPr="004B1703" w:rsidRDefault="00D92203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Checklist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4B1703" w:rsidRDefault="00CA5001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Particulars</w:t>
            </w:r>
          </w:p>
        </w:tc>
      </w:tr>
      <w:tr w:rsidR="00870892" w:rsidRPr="004B1703" w14:paraId="331FB97C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4B1703" w:rsidRDefault="00870892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4B1703" w:rsidRDefault="003A2AA3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D00631C" w:rsidR="00953430" w:rsidRPr="004B1703" w:rsidRDefault="00E80C8B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E80C8B">
              <w:rPr>
                <w:rFonts w:ascii="Calibri" w:hAnsi="Calibri" w:cs="Calibri"/>
                <w:sz w:val="20"/>
                <w:szCs w:val="20"/>
              </w:rPr>
              <w:t>Randhir Kumar</w:t>
            </w:r>
            <w:r w:rsidR="00D93DE6">
              <w:rPr>
                <w:rFonts w:ascii="Calibri" w:hAnsi="Calibri" w:cs="Calibri"/>
                <w:sz w:val="20"/>
                <w:szCs w:val="20"/>
              </w:rPr>
              <w:t>/</w:t>
            </w:r>
            <w:r w:rsidR="001B11B1">
              <w:rPr>
                <w:rFonts w:ascii="Calibri" w:hAnsi="Calibri" w:cs="Calibri"/>
                <w:sz w:val="20"/>
                <w:szCs w:val="20"/>
              </w:rPr>
              <w:t>SF00</w:t>
            </w:r>
            <w:r>
              <w:rPr>
                <w:rFonts w:ascii="Calibri" w:hAnsi="Calibri" w:cs="Calibri"/>
                <w:sz w:val="20"/>
                <w:szCs w:val="20"/>
              </w:rPr>
              <w:t>59879</w:t>
            </w:r>
            <w:r w:rsidR="001B11B1">
              <w:rPr>
                <w:rFonts w:ascii="Calibri" w:hAnsi="Calibri" w:cs="Calibri"/>
                <w:sz w:val="20"/>
                <w:szCs w:val="20"/>
              </w:rPr>
              <w:t>/</w:t>
            </w:r>
            <w:r w:rsidR="008C5463">
              <w:rPr>
                <w:rFonts w:ascii="Calibri" w:hAnsi="Calibri" w:cs="Calibri"/>
                <w:sz w:val="20"/>
                <w:szCs w:val="20"/>
              </w:rPr>
              <w:t>FRM</w:t>
            </w:r>
          </w:p>
        </w:tc>
      </w:tr>
      <w:tr w:rsidR="00870892" w:rsidRPr="004B1703" w14:paraId="761F14D2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2A020AF4" w:rsidR="00870892" w:rsidRPr="004B1703" w:rsidRDefault="00D93DE6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4B1703" w:rsidRDefault="00870892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Date of event exposed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5F82AA7" w:rsidR="00870892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</w:t>
            </w:r>
            <w:r w:rsidR="00D85D19" w:rsidRPr="00D9325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Jan</w:t>
            </w:r>
            <w:r w:rsidR="00D85D19" w:rsidRPr="00D93258">
              <w:rPr>
                <w:rFonts w:ascii="Calibri" w:hAnsi="Calibri" w:cs="Calibri"/>
                <w:sz w:val="20"/>
                <w:szCs w:val="20"/>
              </w:rPr>
              <w:t>-2026</w:t>
            </w:r>
          </w:p>
        </w:tc>
      </w:tr>
      <w:tr w:rsidR="0024742C" w:rsidRPr="004B1703" w14:paraId="2DB804B1" w14:textId="77777777" w:rsidTr="006D0014">
        <w:trPr>
          <w:trHeight w:val="28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4B1703" w:rsidRDefault="00595E81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Name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>ID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/Designation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the Fraudulent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 xml:space="preserve"> Staff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48765C53" w:rsidR="00E64A49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E80C8B">
              <w:rPr>
                <w:rFonts w:ascii="Calibri" w:hAnsi="Calibri" w:cs="Calibri"/>
                <w:sz w:val="20"/>
                <w:szCs w:val="20"/>
              </w:rPr>
              <w:t>Dipu Kumar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Singh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 w:rsidR="00D25264" w:rsidRPr="00D25264">
              <w:rPr>
                <w:rFonts w:ascii="Calibri" w:hAnsi="Calibri" w:cs="Calibri"/>
                <w:sz w:val="20"/>
                <w:szCs w:val="20"/>
              </w:rPr>
              <w:t>SF00</w:t>
            </w:r>
            <w:r>
              <w:rPr>
                <w:rFonts w:ascii="Calibri" w:hAnsi="Calibri" w:cs="Calibri"/>
                <w:sz w:val="20"/>
                <w:szCs w:val="20"/>
              </w:rPr>
              <w:t>54540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 w:rsidR="00D85D19"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</w:tr>
      <w:tr w:rsidR="0024742C" w:rsidRPr="004B1703" w14:paraId="312A85E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Whether it is in the notice of BM/</w:t>
            </w:r>
            <w:r w:rsidR="0084425B" w:rsidRPr="004B1703">
              <w:rPr>
                <w:rFonts w:ascii="Calibri" w:hAnsi="Calibri" w:cs="Calibri"/>
                <w:sz w:val="20"/>
                <w:szCs w:val="20"/>
              </w:rPr>
              <w:t>BQM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 xml:space="preserve">CM/AVP/VP/SVP 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&amp; HR (Yes/No)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1193B515" w:rsidR="0024742C" w:rsidRPr="004B1703" w:rsidRDefault="00C97B5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 xml:space="preserve"> (All </w:t>
            </w:r>
            <w:r w:rsidR="00D5035F" w:rsidRPr="004B1703">
              <w:rPr>
                <w:rFonts w:ascii="Calibri" w:hAnsi="Calibri" w:cs="Calibri"/>
                <w:sz w:val="20"/>
                <w:szCs w:val="20"/>
              </w:rPr>
              <w:t xml:space="preserve">Branch 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 xml:space="preserve">Management </w:t>
            </w:r>
            <w:r w:rsidR="00E80C8B" w:rsidRPr="004B1703">
              <w:rPr>
                <w:rFonts w:ascii="Calibri" w:hAnsi="Calibri" w:cs="Calibri"/>
                <w:sz w:val="20"/>
                <w:szCs w:val="20"/>
              </w:rPr>
              <w:t>staff)</w:t>
            </w:r>
          </w:p>
        </w:tc>
      </w:tr>
      <w:tr w:rsidR="0024742C" w:rsidRPr="004B1703" w14:paraId="5D77C99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yes, mention the Action initiated by 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>BM/BQM/CM/AVP/VP/SVP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436DB4E4" w:rsidR="0024742C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24742C" w:rsidRPr="004B1703" w14:paraId="4E16EBB6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4B1703" w:rsidRDefault="007A0774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0624BC29" w:rsidR="0024742C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  <w:tr w:rsidR="007E124A" w:rsidRPr="004B1703" w14:paraId="25B59A5A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83C9" w14:textId="51AB9363" w:rsidR="00EE4903" w:rsidRPr="004B1703" w:rsidRDefault="00E80C8B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7E124A" w:rsidRPr="004B1703" w14:paraId="0A9A4FA7" w14:textId="77777777" w:rsidTr="006D0014">
        <w:trPr>
          <w:trHeight w:val="3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Is there any disciplinary action taken by HR in his/her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past tenure</w:t>
            </w:r>
            <w:r w:rsidR="00D92203" w:rsidRPr="004B1703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0B5D0CE3" w:rsidR="007E124A" w:rsidRPr="004B1703" w:rsidRDefault="00C070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</w:t>
            </w:r>
            <w:r w:rsidR="00E80C8B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</w:tr>
      <w:tr w:rsidR="007E124A" w:rsidRPr="004B1703" w14:paraId="46423EE9" w14:textId="77777777" w:rsidTr="006D0014">
        <w:trPr>
          <w:trHeight w:val="6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8324DFE" w:rsidR="007E124A" w:rsidRPr="004B1703" w:rsidRDefault="004773EE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52172258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619AF9F3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, whether </w:t>
            </w:r>
            <w:r w:rsidR="00C0704A" w:rsidRPr="004B1703">
              <w:rPr>
                <w:rFonts w:ascii="Calibri" w:hAnsi="Calibri" w:cs="Calibri"/>
                <w:sz w:val="20"/>
                <w:szCs w:val="20"/>
              </w:rPr>
              <w:t>an internal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audit has detected the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fraud (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74EAAA64" w:rsidR="007E124A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718BC49D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126D356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</w:t>
            </w:r>
            <w:r w:rsidR="00802351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no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, </w:t>
            </w:r>
            <w:r w:rsidR="00C0704A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why was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22DA644E" w:rsidR="00D5035F" w:rsidRPr="004B1703" w:rsidRDefault="00923058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217FE70C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03F12FFA" w:rsidR="007E124A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7E124A" w:rsidRPr="004B1703" w14:paraId="4270C040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4B1703" w:rsidRDefault="007E124A" w:rsidP="006D001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that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1BF1ABF3" w:rsidR="007E124A" w:rsidRPr="004B1703" w:rsidRDefault="00E80C8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</w:tbl>
    <w:p w14:paraId="1330EBC3" w14:textId="77777777" w:rsidR="00B27E6A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p w14:paraId="381A9EE4" w14:textId="77777777" w:rsidR="00B27E6A" w:rsidRPr="004B1703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tbl>
      <w:tblPr>
        <w:tblW w:w="10687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7"/>
      </w:tblGrid>
      <w:tr w:rsidR="00D836C0" w:rsidRPr="004B1703" w14:paraId="4C1ADCCE" w14:textId="5D45CE4A" w:rsidTr="004D2EA2">
        <w:trPr>
          <w:trHeight w:val="315"/>
        </w:trPr>
        <w:tc>
          <w:tcPr>
            <w:tcW w:w="10687" w:type="dxa"/>
            <w:shd w:val="clear" w:color="auto" w:fill="D9D9D9" w:themeFill="background1" w:themeFillShade="D9"/>
            <w:vAlign w:val="center"/>
          </w:tcPr>
          <w:p w14:paraId="0E932B9A" w14:textId="0B6311AE" w:rsidR="004D2EA2" w:rsidRPr="004B1703" w:rsidRDefault="00D836C0" w:rsidP="00D5240A">
            <w:pPr>
              <w:ind w:left="-10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Details of </w:t>
            </w:r>
            <w:r w:rsidR="00D5240A" w:rsidRPr="004B1703">
              <w:rPr>
                <w:rFonts w:ascii="Calibri" w:hAnsi="Calibri" w:cs="Calibri"/>
                <w:b/>
                <w:sz w:val="20"/>
                <w:szCs w:val="20"/>
              </w:rPr>
              <w:t>staff involved</w:t>
            </w:r>
          </w:p>
          <w:p w14:paraId="5A07D867" w14:textId="6EC382DA" w:rsidR="004D2EA2" w:rsidRPr="004B1703" w:rsidRDefault="004D2EA2" w:rsidP="00A4076E">
            <w:pPr>
              <w:ind w:left="-108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12B5CF4" w14:textId="77777777" w:rsidR="00655FA2" w:rsidRPr="004B1703" w:rsidRDefault="00655FA2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2029"/>
        <w:gridCol w:w="1327"/>
        <w:gridCol w:w="1311"/>
        <w:gridCol w:w="1624"/>
        <w:gridCol w:w="1624"/>
        <w:gridCol w:w="1715"/>
      </w:tblGrid>
      <w:tr w:rsidR="00761EEC" w:rsidRPr="004B1703" w14:paraId="111BFB93" w14:textId="77777777" w:rsidTr="007463EF">
        <w:trPr>
          <w:trHeight w:val="26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58A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Sr. No.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F9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Staff Name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F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Employee ID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48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Designation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7B99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SSFL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8C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Branch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67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Exit</w:t>
            </w:r>
          </w:p>
        </w:tc>
      </w:tr>
      <w:tr w:rsidR="00761EEC" w:rsidRPr="004B1703" w14:paraId="2FDA3FC2" w14:textId="77777777" w:rsidTr="007463EF">
        <w:trPr>
          <w:trHeight w:val="513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E6CE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3B6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61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9CA1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207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B93C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107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</w:tr>
      <w:tr w:rsidR="00D85D19" w:rsidRPr="004B1703" w14:paraId="524B5BA7" w14:textId="77777777" w:rsidTr="007463EF">
        <w:trPr>
          <w:trHeight w:val="53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CB47D" w14:textId="027389C9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51665" w14:textId="21CBE9A8" w:rsidR="00D85D19" w:rsidRPr="008811E2" w:rsidRDefault="00D85D19" w:rsidP="00D85D1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en-IN"/>
              </w:rPr>
            </w:pPr>
            <w:r w:rsidRPr="006D00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80C8B" w:rsidRPr="00E80C8B">
              <w:rPr>
                <w:rFonts w:ascii="Calibri" w:hAnsi="Calibri" w:cs="Calibri"/>
                <w:sz w:val="20"/>
                <w:szCs w:val="20"/>
              </w:rPr>
              <w:t>Dipu Kumar</w:t>
            </w:r>
            <w:r w:rsidR="00E80C8B">
              <w:rPr>
                <w:rFonts w:ascii="Calibri" w:hAnsi="Calibri" w:cs="Calibri"/>
                <w:sz w:val="20"/>
                <w:szCs w:val="20"/>
              </w:rPr>
              <w:t xml:space="preserve"> Singh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90B9E" w14:textId="0BD0A8DC" w:rsidR="00D85D19" w:rsidRPr="004B1703" w:rsidRDefault="00E80C8B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D25264">
              <w:rPr>
                <w:rFonts w:ascii="Calibri" w:hAnsi="Calibri" w:cs="Calibri"/>
                <w:sz w:val="20"/>
                <w:szCs w:val="20"/>
              </w:rPr>
              <w:t>SF00</w:t>
            </w:r>
            <w:r>
              <w:rPr>
                <w:rFonts w:ascii="Calibri" w:hAnsi="Calibri" w:cs="Calibri"/>
                <w:sz w:val="20"/>
                <w:szCs w:val="20"/>
              </w:rPr>
              <w:t>54540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F6797" w14:textId="0C05BFE5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A5F8BB" w14:textId="0B0B049A" w:rsidR="00D85D19" w:rsidRPr="004B1703" w:rsidRDefault="00E80C8B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E80C8B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18-Jan-2021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3CE7C" w14:textId="1B7338E3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55FDC" w14:textId="02BCAE31" w:rsidR="00D85D19" w:rsidRPr="004B1703" w:rsidRDefault="00E80C8B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Absconded</w:t>
            </w:r>
          </w:p>
        </w:tc>
      </w:tr>
      <w:tr w:rsidR="004B6C38" w:rsidRPr="004B1703" w14:paraId="48E89535" w14:textId="77777777" w:rsidTr="007463EF">
        <w:trPr>
          <w:trHeight w:val="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C23" w14:textId="0CF1AE6E" w:rsidR="004B6C38" w:rsidRPr="004B1703" w:rsidRDefault="004B6C38" w:rsidP="00C75C9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E975" w14:textId="5DC29597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192D" w14:textId="4E924DE1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ADDD" w14:textId="689F9E8C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BAF3" w14:textId="262806F5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B095" w14:textId="3D92071F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EF5C" w14:textId="59CD8C73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</w:tr>
    </w:tbl>
    <w:p w14:paraId="69CFF544" w14:textId="77777777" w:rsidR="00761EEC" w:rsidRPr="004B1703" w:rsidRDefault="00761EEC" w:rsidP="00A4076E">
      <w:pPr>
        <w:rPr>
          <w:rFonts w:ascii="Calibri" w:hAnsi="Calibri" w:cs="Calibri"/>
          <w:sz w:val="20"/>
          <w:szCs w:val="20"/>
        </w:rPr>
      </w:pPr>
    </w:p>
    <w:p w14:paraId="3259FA76" w14:textId="77777777" w:rsidR="009C61EA" w:rsidRDefault="00B60AD5" w:rsidP="009C61EA">
      <w:pPr>
        <w:pStyle w:val="ListParagraph"/>
        <w:ind w:left="-1260" w:right="209"/>
        <w:rPr>
          <w:sz w:val="20"/>
          <w:szCs w:val="20"/>
        </w:rPr>
      </w:pPr>
      <w:r w:rsidRPr="004B1703">
        <w:rPr>
          <w:b/>
          <w:sz w:val="20"/>
          <w:szCs w:val="20"/>
        </w:rPr>
        <w:t>Note:</w:t>
      </w:r>
      <w:r w:rsidRPr="004B1703">
        <w:rPr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4B1703">
        <w:rPr>
          <w:sz w:val="20"/>
          <w:szCs w:val="20"/>
        </w:rPr>
        <w:t>SFL</w:t>
      </w:r>
      <w:r w:rsidR="00EF0CD4" w:rsidRPr="004B1703">
        <w:rPr>
          <w:sz w:val="20"/>
          <w:szCs w:val="20"/>
        </w:rPr>
        <w:t xml:space="preserve"> </w:t>
      </w:r>
      <w:r w:rsidRPr="004B1703">
        <w:rPr>
          <w:sz w:val="20"/>
          <w:szCs w:val="20"/>
        </w:rPr>
        <w:t xml:space="preserve">staff </w:t>
      </w:r>
      <w:r w:rsidR="00CA21D1" w:rsidRPr="004B1703">
        <w:rPr>
          <w:sz w:val="20"/>
          <w:szCs w:val="20"/>
        </w:rPr>
        <w:t xml:space="preserve">&amp; customers </w:t>
      </w:r>
      <w:r w:rsidRPr="004B1703">
        <w:rPr>
          <w:sz w:val="20"/>
          <w:szCs w:val="20"/>
        </w:rPr>
        <w:t>wherever applicable.</w:t>
      </w:r>
    </w:p>
    <w:p w14:paraId="769E2109" w14:textId="77777777" w:rsidR="00264C69" w:rsidRDefault="00264C69" w:rsidP="009C61EA">
      <w:pPr>
        <w:pStyle w:val="ListParagraph"/>
        <w:ind w:left="-1260" w:right="209"/>
        <w:rPr>
          <w:sz w:val="20"/>
          <w:szCs w:val="20"/>
        </w:rPr>
      </w:pPr>
    </w:p>
    <w:p w14:paraId="471F8401" w14:textId="77FF615C" w:rsidR="00F101CB" w:rsidRPr="009C61EA" w:rsidRDefault="00595E81" w:rsidP="009C61EA">
      <w:pPr>
        <w:pStyle w:val="ListParagraph"/>
        <w:ind w:left="-1260" w:right="209"/>
        <w:rPr>
          <w:sz w:val="20"/>
          <w:szCs w:val="20"/>
        </w:rPr>
      </w:pPr>
      <w:r w:rsidRPr="009C61EA">
        <w:rPr>
          <w:b/>
          <w:sz w:val="20"/>
          <w:szCs w:val="20"/>
        </w:rPr>
        <w:t xml:space="preserve">Report </w:t>
      </w:r>
      <w:r w:rsidR="00CA21D1" w:rsidRPr="009C61EA">
        <w:rPr>
          <w:b/>
          <w:sz w:val="20"/>
          <w:szCs w:val="20"/>
        </w:rPr>
        <w:t>p</w:t>
      </w:r>
      <w:r w:rsidRPr="009C61EA">
        <w:rPr>
          <w:b/>
          <w:sz w:val="20"/>
          <w:szCs w:val="20"/>
        </w:rPr>
        <w:t xml:space="preserve">repared </w:t>
      </w:r>
      <w:r w:rsidR="00E72CBB" w:rsidRPr="009C61EA">
        <w:rPr>
          <w:b/>
          <w:sz w:val="20"/>
          <w:szCs w:val="20"/>
        </w:rPr>
        <w:t>by:</w:t>
      </w:r>
      <w:r w:rsidR="00D732F4" w:rsidRPr="009C61EA">
        <w:rPr>
          <w:b/>
          <w:sz w:val="20"/>
          <w:szCs w:val="20"/>
        </w:rPr>
        <w:t xml:space="preserve"> </w:t>
      </w:r>
      <w:r w:rsidR="00D85D19" w:rsidRPr="009C61EA">
        <w:rPr>
          <w:b/>
          <w:sz w:val="20"/>
          <w:szCs w:val="20"/>
        </w:rPr>
        <w:t>F</w:t>
      </w:r>
      <w:r w:rsidR="00375008" w:rsidRPr="009C61EA">
        <w:rPr>
          <w:b/>
          <w:sz w:val="20"/>
          <w:szCs w:val="20"/>
        </w:rPr>
        <w:t>RM</w:t>
      </w:r>
      <w:r w:rsidR="00EA4F4B">
        <w:rPr>
          <w:b/>
          <w:sz w:val="20"/>
          <w:szCs w:val="20"/>
        </w:rPr>
        <w:t xml:space="preserve"> </w:t>
      </w:r>
    </w:p>
    <w:p w14:paraId="2A03EA42" w14:textId="3522EDC5" w:rsidR="00595E81" w:rsidRPr="004B1703" w:rsidRDefault="00F101CB" w:rsidP="00A4076E">
      <w:pPr>
        <w:ind w:left="-1260"/>
        <w:rPr>
          <w:rFonts w:ascii="Calibri" w:hAnsi="Calibri" w:cs="Calibri"/>
          <w:b/>
          <w:sz w:val="20"/>
          <w:szCs w:val="20"/>
        </w:rPr>
      </w:pPr>
      <w:r w:rsidRPr="004B1703">
        <w:rPr>
          <w:rFonts w:ascii="Calibri" w:hAnsi="Calibri" w:cs="Calibri"/>
          <w:b/>
          <w:sz w:val="20"/>
          <w:szCs w:val="20"/>
        </w:rPr>
        <w:t>Date</w:t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="00595E81" w:rsidRPr="004B1703">
        <w:rPr>
          <w:rFonts w:ascii="Calibri" w:hAnsi="Calibri" w:cs="Calibri"/>
          <w:b/>
          <w:sz w:val="20"/>
          <w:szCs w:val="20"/>
        </w:rPr>
        <w:t>:</w:t>
      </w:r>
      <w:r w:rsidR="00EE6063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E80C8B">
        <w:rPr>
          <w:rFonts w:ascii="Calibri" w:hAnsi="Calibri" w:cs="Calibri"/>
          <w:b/>
          <w:sz w:val="20"/>
          <w:szCs w:val="20"/>
        </w:rPr>
        <w:t>24</w:t>
      </w:r>
      <w:r w:rsidR="002C14EC" w:rsidRPr="004B1703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1B5389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D85D19">
        <w:rPr>
          <w:rFonts w:ascii="Calibri" w:hAnsi="Calibri" w:cs="Calibri"/>
          <w:b/>
          <w:sz w:val="20"/>
          <w:szCs w:val="20"/>
        </w:rPr>
        <w:t>Mar</w:t>
      </w:r>
      <w:r w:rsidR="00F53425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2C14EC" w:rsidRPr="004B1703">
        <w:rPr>
          <w:rFonts w:ascii="Calibri" w:hAnsi="Calibri" w:cs="Calibri"/>
          <w:b/>
          <w:sz w:val="20"/>
          <w:szCs w:val="20"/>
        </w:rPr>
        <w:t>202</w:t>
      </w:r>
      <w:r w:rsidR="00D85D19">
        <w:rPr>
          <w:rFonts w:ascii="Calibri" w:hAnsi="Calibri" w:cs="Calibri"/>
          <w:b/>
          <w:sz w:val="20"/>
          <w:szCs w:val="20"/>
        </w:rPr>
        <w:t>6</w:t>
      </w:r>
    </w:p>
    <w:sectPr w:rsidR="00595E81" w:rsidRPr="004B1703" w:rsidSect="004302E4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0B3" w14:textId="77777777" w:rsidR="00EA2AB4" w:rsidRDefault="00EA2AB4" w:rsidP="0003613E">
      <w:r>
        <w:separator/>
      </w:r>
    </w:p>
  </w:endnote>
  <w:endnote w:type="continuationSeparator" w:id="0">
    <w:p w14:paraId="7D592BE8" w14:textId="77777777" w:rsidR="00EA2AB4" w:rsidRDefault="00EA2AB4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116E" w14:textId="77777777" w:rsidR="00EA2AB4" w:rsidRDefault="00EA2AB4" w:rsidP="0003613E">
      <w:r>
        <w:separator/>
      </w:r>
    </w:p>
  </w:footnote>
  <w:footnote w:type="continuationSeparator" w:id="0">
    <w:p w14:paraId="4801E77E" w14:textId="77777777" w:rsidR="00EA2AB4" w:rsidRDefault="00EA2AB4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66A0DA6F" w14:textId="7F0C7ED6" w:rsidR="00942FA1" w:rsidRDefault="00B55489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06706D"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01C0EEC8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C8C4B7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7463EF" w:rsidRPr="0006706D">
      <w:rPr>
        <w:b/>
        <w:bCs/>
      </w:rPr>
      <w:t>Fraud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7463EF">
      <w:rPr>
        <w:rFonts w:ascii="Calibri" w:hAnsi="Calibri" w:cs="Calibri"/>
        <w:b/>
        <w:sz w:val="28"/>
        <w:szCs w:val="28"/>
      </w:rPr>
      <w:t>Risk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06706D">
      <w:rPr>
        <w:rFonts w:ascii="Calibri" w:hAnsi="Calibri" w:cs="Calibri"/>
        <w:b/>
        <w:sz w:val="28"/>
        <w:szCs w:val="28"/>
      </w:rPr>
      <w:t>Management</w:t>
    </w:r>
  </w:p>
  <w:p w14:paraId="0BDB0196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630FDCB5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0B058CCC" w14:textId="77777777" w:rsidR="00BD2584" w:rsidRP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</w:p>
  <w:p w14:paraId="52D85720" w14:textId="77777777" w:rsidR="00942FA1" w:rsidRPr="007A0B28" w:rsidRDefault="00942FA1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4336F"/>
    <w:multiLevelType w:val="hybridMultilevel"/>
    <w:tmpl w:val="D4680F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E5120"/>
    <w:multiLevelType w:val="multilevel"/>
    <w:tmpl w:val="1C96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30E3E"/>
    <w:multiLevelType w:val="hybridMultilevel"/>
    <w:tmpl w:val="3E6635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85A5C"/>
    <w:multiLevelType w:val="hybridMultilevel"/>
    <w:tmpl w:val="AC34C7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A05E4"/>
    <w:multiLevelType w:val="multilevel"/>
    <w:tmpl w:val="69E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7"/>
  </w:num>
  <w:num w:numId="6" w16cid:durableId="1267227592">
    <w:abstractNumId w:val="36"/>
  </w:num>
  <w:num w:numId="7" w16cid:durableId="1529835741">
    <w:abstractNumId w:val="20"/>
  </w:num>
  <w:num w:numId="8" w16cid:durableId="1690714373">
    <w:abstractNumId w:val="25"/>
  </w:num>
  <w:num w:numId="9" w16cid:durableId="1275862296">
    <w:abstractNumId w:val="35"/>
  </w:num>
  <w:num w:numId="10" w16cid:durableId="787312192">
    <w:abstractNumId w:val="4"/>
  </w:num>
  <w:num w:numId="11" w16cid:durableId="1908682045">
    <w:abstractNumId w:val="21"/>
  </w:num>
  <w:num w:numId="12" w16cid:durableId="634486197">
    <w:abstractNumId w:val="17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7"/>
  </w:num>
  <w:num w:numId="16" w16cid:durableId="436172474">
    <w:abstractNumId w:val="9"/>
  </w:num>
  <w:num w:numId="17" w16cid:durableId="1810701994">
    <w:abstractNumId w:val="18"/>
  </w:num>
  <w:num w:numId="18" w16cid:durableId="1963607011">
    <w:abstractNumId w:val="31"/>
  </w:num>
  <w:num w:numId="19" w16cid:durableId="281766143">
    <w:abstractNumId w:val="29"/>
  </w:num>
  <w:num w:numId="20" w16cid:durableId="1426073959">
    <w:abstractNumId w:val="39"/>
  </w:num>
  <w:num w:numId="21" w16cid:durableId="958954091">
    <w:abstractNumId w:val="6"/>
  </w:num>
  <w:num w:numId="22" w16cid:durableId="1296789405">
    <w:abstractNumId w:val="15"/>
  </w:num>
  <w:num w:numId="23" w16cid:durableId="532420043">
    <w:abstractNumId w:val="10"/>
  </w:num>
  <w:num w:numId="24" w16cid:durableId="1001783328">
    <w:abstractNumId w:val="34"/>
  </w:num>
  <w:num w:numId="25" w16cid:durableId="790443020">
    <w:abstractNumId w:val="8"/>
  </w:num>
  <w:num w:numId="26" w16cid:durableId="2027245428">
    <w:abstractNumId w:val="28"/>
  </w:num>
  <w:num w:numId="27" w16cid:durableId="2134447298">
    <w:abstractNumId w:val="13"/>
  </w:num>
  <w:num w:numId="28" w16cid:durableId="264772051">
    <w:abstractNumId w:val="30"/>
  </w:num>
  <w:num w:numId="29" w16cid:durableId="898831630">
    <w:abstractNumId w:val="27"/>
  </w:num>
  <w:num w:numId="30" w16cid:durableId="69085307">
    <w:abstractNumId w:val="5"/>
  </w:num>
  <w:num w:numId="31" w16cid:durableId="1336153922">
    <w:abstractNumId w:val="32"/>
  </w:num>
  <w:num w:numId="32" w16cid:durableId="52388698">
    <w:abstractNumId w:val="33"/>
  </w:num>
  <w:num w:numId="33" w16cid:durableId="234899085">
    <w:abstractNumId w:val="24"/>
  </w:num>
  <w:num w:numId="34" w16cid:durableId="563762437">
    <w:abstractNumId w:val="12"/>
  </w:num>
  <w:num w:numId="35" w16cid:durableId="24136740">
    <w:abstractNumId w:val="26"/>
  </w:num>
  <w:num w:numId="36" w16cid:durableId="1457405256">
    <w:abstractNumId w:val="16"/>
  </w:num>
  <w:num w:numId="37" w16cid:durableId="166605451">
    <w:abstractNumId w:val="23"/>
  </w:num>
  <w:num w:numId="38" w16cid:durableId="1847746750">
    <w:abstractNumId w:val="11"/>
  </w:num>
  <w:num w:numId="39" w16cid:durableId="1317340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29723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0F0D"/>
    <w:rsid w:val="00000FED"/>
    <w:rsid w:val="00002A68"/>
    <w:rsid w:val="00002DFC"/>
    <w:rsid w:val="00005B88"/>
    <w:rsid w:val="00006660"/>
    <w:rsid w:val="0001018B"/>
    <w:rsid w:val="000147C2"/>
    <w:rsid w:val="00015726"/>
    <w:rsid w:val="00017501"/>
    <w:rsid w:val="00017FD6"/>
    <w:rsid w:val="00022194"/>
    <w:rsid w:val="0002261E"/>
    <w:rsid w:val="0002523D"/>
    <w:rsid w:val="00026D3E"/>
    <w:rsid w:val="00027F77"/>
    <w:rsid w:val="0003027C"/>
    <w:rsid w:val="000329B0"/>
    <w:rsid w:val="000332A5"/>
    <w:rsid w:val="000337F1"/>
    <w:rsid w:val="00033BFD"/>
    <w:rsid w:val="0003613E"/>
    <w:rsid w:val="000434B0"/>
    <w:rsid w:val="00043B30"/>
    <w:rsid w:val="000442C0"/>
    <w:rsid w:val="00045A9F"/>
    <w:rsid w:val="000468E4"/>
    <w:rsid w:val="00053414"/>
    <w:rsid w:val="0005619D"/>
    <w:rsid w:val="000569B5"/>
    <w:rsid w:val="00060767"/>
    <w:rsid w:val="00060C2B"/>
    <w:rsid w:val="00062D71"/>
    <w:rsid w:val="00063F82"/>
    <w:rsid w:val="0006706D"/>
    <w:rsid w:val="0007209B"/>
    <w:rsid w:val="00072C41"/>
    <w:rsid w:val="00074563"/>
    <w:rsid w:val="00080FAB"/>
    <w:rsid w:val="00082E93"/>
    <w:rsid w:val="000848F1"/>
    <w:rsid w:val="00090B2D"/>
    <w:rsid w:val="000911F5"/>
    <w:rsid w:val="000A01A6"/>
    <w:rsid w:val="000A0D58"/>
    <w:rsid w:val="000A215D"/>
    <w:rsid w:val="000A3ADF"/>
    <w:rsid w:val="000A4FDA"/>
    <w:rsid w:val="000A75D5"/>
    <w:rsid w:val="000B1435"/>
    <w:rsid w:val="000B1908"/>
    <w:rsid w:val="000B2A33"/>
    <w:rsid w:val="000B4B47"/>
    <w:rsid w:val="000B5AA6"/>
    <w:rsid w:val="000B708D"/>
    <w:rsid w:val="000C1BA9"/>
    <w:rsid w:val="000C2EB1"/>
    <w:rsid w:val="000C4BCC"/>
    <w:rsid w:val="000C67B2"/>
    <w:rsid w:val="000C6A17"/>
    <w:rsid w:val="000C6A99"/>
    <w:rsid w:val="000C7DA7"/>
    <w:rsid w:val="000D082A"/>
    <w:rsid w:val="000D1D3E"/>
    <w:rsid w:val="000D452D"/>
    <w:rsid w:val="000D4B13"/>
    <w:rsid w:val="000D68F2"/>
    <w:rsid w:val="000E04F0"/>
    <w:rsid w:val="000E1F73"/>
    <w:rsid w:val="000E2633"/>
    <w:rsid w:val="000E2E07"/>
    <w:rsid w:val="000E572D"/>
    <w:rsid w:val="000E63E5"/>
    <w:rsid w:val="000E6635"/>
    <w:rsid w:val="000E72D1"/>
    <w:rsid w:val="000E7998"/>
    <w:rsid w:val="000F4688"/>
    <w:rsid w:val="000F511E"/>
    <w:rsid w:val="000F67A0"/>
    <w:rsid w:val="000F75DD"/>
    <w:rsid w:val="00100011"/>
    <w:rsid w:val="00101C03"/>
    <w:rsid w:val="00102048"/>
    <w:rsid w:val="00102B78"/>
    <w:rsid w:val="0010337A"/>
    <w:rsid w:val="00103BA2"/>
    <w:rsid w:val="001051C7"/>
    <w:rsid w:val="0010600F"/>
    <w:rsid w:val="00107EB1"/>
    <w:rsid w:val="00107FEB"/>
    <w:rsid w:val="0011159F"/>
    <w:rsid w:val="00111826"/>
    <w:rsid w:val="001131D6"/>
    <w:rsid w:val="001134CF"/>
    <w:rsid w:val="0011412A"/>
    <w:rsid w:val="00114D25"/>
    <w:rsid w:val="00120A4E"/>
    <w:rsid w:val="00121CA0"/>
    <w:rsid w:val="00125241"/>
    <w:rsid w:val="001268BC"/>
    <w:rsid w:val="00130B4B"/>
    <w:rsid w:val="00131456"/>
    <w:rsid w:val="001317BF"/>
    <w:rsid w:val="00131AFE"/>
    <w:rsid w:val="0013517A"/>
    <w:rsid w:val="0013548D"/>
    <w:rsid w:val="0014114E"/>
    <w:rsid w:val="00141C44"/>
    <w:rsid w:val="00143068"/>
    <w:rsid w:val="0014545B"/>
    <w:rsid w:val="00145F12"/>
    <w:rsid w:val="00150C0C"/>
    <w:rsid w:val="00151389"/>
    <w:rsid w:val="001516A4"/>
    <w:rsid w:val="00151FAE"/>
    <w:rsid w:val="00152C92"/>
    <w:rsid w:val="001618E5"/>
    <w:rsid w:val="00161D86"/>
    <w:rsid w:val="00163F7F"/>
    <w:rsid w:val="00164785"/>
    <w:rsid w:val="00167F83"/>
    <w:rsid w:val="00170A52"/>
    <w:rsid w:val="00172177"/>
    <w:rsid w:val="00173F79"/>
    <w:rsid w:val="00174D8C"/>
    <w:rsid w:val="0017523D"/>
    <w:rsid w:val="00181F45"/>
    <w:rsid w:val="0018484E"/>
    <w:rsid w:val="00185403"/>
    <w:rsid w:val="001865CE"/>
    <w:rsid w:val="00187B42"/>
    <w:rsid w:val="00187C71"/>
    <w:rsid w:val="00187D54"/>
    <w:rsid w:val="00191AB6"/>
    <w:rsid w:val="001928F5"/>
    <w:rsid w:val="0019428F"/>
    <w:rsid w:val="00196145"/>
    <w:rsid w:val="00196F56"/>
    <w:rsid w:val="001A0B14"/>
    <w:rsid w:val="001A116F"/>
    <w:rsid w:val="001A19F9"/>
    <w:rsid w:val="001A2C5C"/>
    <w:rsid w:val="001A4240"/>
    <w:rsid w:val="001A4598"/>
    <w:rsid w:val="001A5C47"/>
    <w:rsid w:val="001B0C57"/>
    <w:rsid w:val="001B11B1"/>
    <w:rsid w:val="001B2E88"/>
    <w:rsid w:val="001B3037"/>
    <w:rsid w:val="001B5389"/>
    <w:rsid w:val="001B7B30"/>
    <w:rsid w:val="001C0AEB"/>
    <w:rsid w:val="001C1AFC"/>
    <w:rsid w:val="001C1CEB"/>
    <w:rsid w:val="001C3350"/>
    <w:rsid w:val="001C3B6B"/>
    <w:rsid w:val="001C594F"/>
    <w:rsid w:val="001C7081"/>
    <w:rsid w:val="001D13B9"/>
    <w:rsid w:val="001D2EAA"/>
    <w:rsid w:val="001D4270"/>
    <w:rsid w:val="001D755F"/>
    <w:rsid w:val="001E0B27"/>
    <w:rsid w:val="001E120C"/>
    <w:rsid w:val="001E176A"/>
    <w:rsid w:val="001E49AD"/>
    <w:rsid w:val="001E523E"/>
    <w:rsid w:val="001E548B"/>
    <w:rsid w:val="001E590B"/>
    <w:rsid w:val="001F092C"/>
    <w:rsid w:val="001F1D6A"/>
    <w:rsid w:val="001F2511"/>
    <w:rsid w:val="001F2AC4"/>
    <w:rsid w:val="001F46C1"/>
    <w:rsid w:val="001F68BA"/>
    <w:rsid w:val="00200025"/>
    <w:rsid w:val="002037CB"/>
    <w:rsid w:val="00203A58"/>
    <w:rsid w:val="00203D6E"/>
    <w:rsid w:val="00205CC1"/>
    <w:rsid w:val="002061C4"/>
    <w:rsid w:val="00206F83"/>
    <w:rsid w:val="00207235"/>
    <w:rsid w:val="002142E0"/>
    <w:rsid w:val="0021509F"/>
    <w:rsid w:val="00216C16"/>
    <w:rsid w:val="002257C0"/>
    <w:rsid w:val="00231D56"/>
    <w:rsid w:val="00233923"/>
    <w:rsid w:val="00234312"/>
    <w:rsid w:val="00234D1B"/>
    <w:rsid w:val="00237271"/>
    <w:rsid w:val="002427A3"/>
    <w:rsid w:val="00242D96"/>
    <w:rsid w:val="0024443D"/>
    <w:rsid w:val="00244665"/>
    <w:rsid w:val="0024742C"/>
    <w:rsid w:val="00252570"/>
    <w:rsid w:val="00255827"/>
    <w:rsid w:val="0026067D"/>
    <w:rsid w:val="00262231"/>
    <w:rsid w:val="00262E37"/>
    <w:rsid w:val="00264C69"/>
    <w:rsid w:val="002668FB"/>
    <w:rsid w:val="00267739"/>
    <w:rsid w:val="002727FE"/>
    <w:rsid w:val="00273FE3"/>
    <w:rsid w:val="00274207"/>
    <w:rsid w:val="002742E2"/>
    <w:rsid w:val="002743B0"/>
    <w:rsid w:val="0027444F"/>
    <w:rsid w:val="00275C28"/>
    <w:rsid w:val="00277007"/>
    <w:rsid w:val="002800D9"/>
    <w:rsid w:val="00280B4A"/>
    <w:rsid w:val="00281F09"/>
    <w:rsid w:val="00282F99"/>
    <w:rsid w:val="00285E68"/>
    <w:rsid w:val="00286B89"/>
    <w:rsid w:val="00286DEB"/>
    <w:rsid w:val="00287087"/>
    <w:rsid w:val="002872DF"/>
    <w:rsid w:val="0029004E"/>
    <w:rsid w:val="00290779"/>
    <w:rsid w:val="00290E85"/>
    <w:rsid w:val="00291B60"/>
    <w:rsid w:val="00291CC2"/>
    <w:rsid w:val="00292F28"/>
    <w:rsid w:val="002935AB"/>
    <w:rsid w:val="002A1122"/>
    <w:rsid w:val="002A13F7"/>
    <w:rsid w:val="002A1C92"/>
    <w:rsid w:val="002A4673"/>
    <w:rsid w:val="002A4BF9"/>
    <w:rsid w:val="002A4C9D"/>
    <w:rsid w:val="002A4E60"/>
    <w:rsid w:val="002A72AA"/>
    <w:rsid w:val="002A7800"/>
    <w:rsid w:val="002A7C7F"/>
    <w:rsid w:val="002B21F3"/>
    <w:rsid w:val="002B434C"/>
    <w:rsid w:val="002B46CA"/>
    <w:rsid w:val="002B588D"/>
    <w:rsid w:val="002B5EBA"/>
    <w:rsid w:val="002C02A6"/>
    <w:rsid w:val="002C03E5"/>
    <w:rsid w:val="002C0659"/>
    <w:rsid w:val="002C14EC"/>
    <w:rsid w:val="002C1664"/>
    <w:rsid w:val="002C1EEF"/>
    <w:rsid w:val="002C2DF7"/>
    <w:rsid w:val="002C4594"/>
    <w:rsid w:val="002C6854"/>
    <w:rsid w:val="002D1CEE"/>
    <w:rsid w:val="002D3A75"/>
    <w:rsid w:val="002D42BE"/>
    <w:rsid w:val="002D6077"/>
    <w:rsid w:val="002E14F1"/>
    <w:rsid w:val="002E2C80"/>
    <w:rsid w:val="002E3D6D"/>
    <w:rsid w:val="002E5D7B"/>
    <w:rsid w:val="002F1E76"/>
    <w:rsid w:val="002F20E8"/>
    <w:rsid w:val="002F39AA"/>
    <w:rsid w:val="002F3FF0"/>
    <w:rsid w:val="002F6C35"/>
    <w:rsid w:val="00300D0C"/>
    <w:rsid w:val="00300EB3"/>
    <w:rsid w:val="00301C99"/>
    <w:rsid w:val="00303EE8"/>
    <w:rsid w:val="003054DB"/>
    <w:rsid w:val="003059A4"/>
    <w:rsid w:val="00305F0F"/>
    <w:rsid w:val="0030741E"/>
    <w:rsid w:val="00307558"/>
    <w:rsid w:val="00312FA8"/>
    <w:rsid w:val="0031386C"/>
    <w:rsid w:val="0031420F"/>
    <w:rsid w:val="0031530C"/>
    <w:rsid w:val="0031538E"/>
    <w:rsid w:val="00317A59"/>
    <w:rsid w:val="00317C4F"/>
    <w:rsid w:val="00321151"/>
    <w:rsid w:val="00321456"/>
    <w:rsid w:val="00322CF4"/>
    <w:rsid w:val="00323271"/>
    <w:rsid w:val="00323FAE"/>
    <w:rsid w:val="00327CB1"/>
    <w:rsid w:val="00333D63"/>
    <w:rsid w:val="00336364"/>
    <w:rsid w:val="003429CD"/>
    <w:rsid w:val="0034614C"/>
    <w:rsid w:val="00347D9E"/>
    <w:rsid w:val="00347F76"/>
    <w:rsid w:val="00351D2C"/>
    <w:rsid w:val="00351DBA"/>
    <w:rsid w:val="00352A66"/>
    <w:rsid w:val="00355670"/>
    <w:rsid w:val="003556D6"/>
    <w:rsid w:val="0035792D"/>
    <w:rsid w:val="003601AB"/>
    <w:rsid w:val="00360B3B"/>
    <w:rsid w:val="003628A3"/>
    <w:rsid w:val="003635B6"/>
    <w:rsid w:val="0037244C"/>
    <w:rsid w:val="00373259"/>
    <w:rsid w:val="00375008"/>
    <w:rsid w:val="00376C8F"/>
    <w:rsid w:val="00380CCD"/>
    <w:rsid w:val="003865CE"/>
    <w:rsid w:val="00391672"/>
    <w:rsid w:val="003957C6"/>
    <w:rsid w:val="00395BEB"/>
    <w:rsid w:val="003A0F60"/>
    <w:rsid w:val="003A177B"/>
    <w:rsid w:val="003A2AA3"/>
    <w:rsid w:val="003A43CB"/>
    <w:rsid w:val="003A45C8"/>
    <w:rsid w:val="003A4C1D"/>
    <w:rsid w:val="003A7194"/>
    <w:rsid w:val="003B2E50"/>
    <w:rsid w:val="003B43BD"/>
    <w:rsid w:val="003B4F5B"/>
    <w:rsid w:val="003B6923"/>
    <w:rsid w:val="003B6EF7"/>
    <w:rsid w:val="003C0463"/>
    <w:rsid w:val="003C2400"/>
    <w:rsid w:val="003C35B2"/>
    <w:rsid w:val="003C4B33"/>
    <w:rsid w:val="003C6C4A"/>
    <w:rsid w:val="003D1CF6"/>
    <w:rsid w:val="003D5C09"/>
    <w:rsid w:val="003D6119"/>
    <w:rsid w:val="003D68E9"/>
    <w:rsid w:val="003D72A7"/>
    <w:rsid w:val="003E0221"/>
    <w:rsid w:val="003E1291"/>
    <w:rsid w:val="003E2876"/>
    <w:rsid w:val="003E46F5"/>
    <w:rsid w:val="003E6036"/>
    <w:rsid w:val="003E7FD8"/>
    <w:rsid w:val="003F163F"/>
    <w:rsid w:val="003F26B8"/>
    <w:rsid w:val="003F458A"/>
    <w:rsid w:val="003F4948"/>
    <w:rsid w:val="00401CD4"/>
    <w:rsid w:val="0040311D"/>
    <w:rsid w:val="00403EDA"/>
    <w:rsid w:val="00404387"/>
    <w:rsid w:val="0040539E"/>
    <w:rsid w:val="0041074B"/>
    <w:rsid w:val="00413732"/>
    <w:rsid w:val="00415003"/>
    <w:rsid w:val="00415CA0"/>
    <w:rsid w:val="00417A3C"/>
    <w:rsid w:val="0042010A"/>
    <w:rsid w:val="00421A3E"/>
    <w:rsid w:val="00422A1B"/>
    <w:rsid w:val="00423EFC"/>
    <w:rsid w:val="004253F9"/>
    <w:rsid w:val="00426B48"/>
    <w:rsid w:val="004302E4"/>
    <w:rsid w:val="00430A38"/>
    <w:rsid w:val="004315BB"/>
    <w:rsid w:val="004326F8"/>
    <w:rsid w:val="0043341C"/>
    <w:rsid w:val="00434CD4"/>
    <w:rsid w:val="004355B8"/>
    <w:rsid w:val="00436138"/>
    <w:rsid w:val="004364A1"/>
    <w:rsid w:val="00436846"/>
    <w:rsid w:val="004425B8"/>
    <w:rsid w:val="0044354D"/>
    <w:rsid w:val="00443FD5"/>
    <w:rsid w:val="004466AF"/>
    <w:rsid w:val="004470F8"/>
    <w:rsid w:val="0044714D"/>
    <w:rsid w:val="00450DAA"/>
    <w:rsid w:val="004544CC"/>
    <w:rsid w:val="00454601"/>
    <w:rsid w:val="00454860"/>
    <w:rsid w:val="004558EC"/>
    <w:rsid w:val="00456DD4"/>
    <w:rsid w:val="00461B74"/>
    <w:rsid w:val="00462D85"/>
    <w:rsid w:val="00467732"/>
    <w:rsid w:val="00467804"/>
    <w:rsid w:val="00471308"/>
    <w:rsid w:val="004725CC"/>
    <w:rsid w:val="0047327E"/>
    <w:rsid w:val="00474512"/>
    <w:rsid w:val="00475A50"/>
    <w:rsid w:val="0047610F"/>
    <w:rsid w:val="00477050"/>
    <w:rsid w:val="004773EE"/>
    <w:rsid w:val="004829D7"/>
    <w:rsid w:val="004843B1"/>
    <w:rsid w:val="00485D0F"/>
    <w:rsid w:val="00486B08"/>
    <w:rsid w:val="00487892"/>
    <w:rsid w:val="004879EB"/>
    <w:rsid w:val="004923E3"/>
    <w:rsid w:val="00492D9C"/>
    <w:rsid w:val="004956F8"/>
    <w:rsid w:val="00496796"/>
    <w:rsid w:val="004A1413"/>
    <w:rsid w:val="004A36ED"/>
    <w:rsid w:val="004B0AE2"/>
    <w:rsid w:val="004B1703"/>
    <w:rsid w:val="004B1884"/>
    <w:rsid w:val="004B3631"/>
    <w:rsid w:val="004B59A9"/>
    <w:rsid w:val="004B6C38"/>
    <w:rsid w:val="004B7ADC"/>
    <w:rsid w:val="004D061C"/>
    <w:rsid w:val="004D0B36"/>
    <w:rsid w:val="004D2EA2"/>
    <w:rsid w:val="004D68CC"/>
    <w:rsid w:val="004D7B80"/>
    <w:rsid w:val="004E29BC"/>
    <w:rsid w:val="004E2CD2"/>
    <w:rsid w:val="004E436C"/>
    <w:rsid w:val="004E7E1A"/>
    <w:rsid w:val="004F07BF"/>
    <w:rsid w:val="004F2A11"/>
    <w:rsid w:val="004F3A37"/>
    <w:rsid w:val="004F53F8"/>
    <w:rsid w:val="004F6067"/>
    <w:rsid w:val="004F6441"/>
    <w:rsid w:val="005003DF"/>
    <w:rsid w:val="00500488"/>
    <w:rsid w:val="00500DCC"/>
    <w:rsid w:val="00502578"/>
    <w:rsid w:val="00505000"/>
    <w:rsid w:val="005079C5"/>
    <w:rsid w:val="005114BF"/>
    <w:rsid w:val="00511B26"/>
    <w:rsid w:val="00516696"/>
    <w:rsid w:val="00523E0C"/>
    <w:rsid w:val="0052492E"/>
    <w:rsid w:val="00527329"/>
    <w:rsid w:val="00530353"/>
    <w:rsid w:val="00530FC0"/>
    <w:rsid w:val="00532486"/>
    <w:rsid w:val="00534CED"/>
    <w:rsid w:val="00535BBB"/>
    <w:rsid w:val="005413B0"/>
    <w:rsid w:val="005437F0"/>
    <w:rsid w:val="0055048E"/>
    <w:rsid w:val="0055055B"/>
    <w:rsid w:val="0055063F"/>
    <w:rsid w:val="005506AD"/>
    <w:rsid w:val="00551010"/>
    <w:rsid w:val="00552AD0"/>
    <w:rsid w:val="00554043"/>
    <w:rsid w:val="0055604F"/>
    <w:rsid w:val="005569CC"/>
    <w:rsid w:val="00562F8A"/>
    <w:rsid w:val="00563494"/>
    <w:rsid w:val="0056477B"/>
    <w:rsid w:val="0056684B"/>
    <w:rsid w:val="005670A2"/>
    <w:rsid w:val="00567C0A"/>
    <w:rsid w:val="00570160"/>
    <w:rsid w:val="005701DD"/>
    <w:rsid w:val="005748AE"/>
    <w:rsid w:val="00575E67"/>
    <w:rsid w:val="00576458"/>
    <w:rsid w:val="00576E10"/>
    <w:rsid w:val="00580A84"/>
    <w:rsid w:val="00584B41"/>
    <w:rsid w:val="0058680C"/>
    <w:rsid w:val="00591DB1"/>
    <w:rsid w:val="005948E5"/>
    <w:rsid w:val="00595B67"/>
    <w:rsid w:val="00595E81"/>
    <w:rsid w:val="005A08F7"/>
    <w:rsid w:val="005A1A8B"/>
    <w:rsid w:val="005A3545"/>
    <w:rsid w:val="005A37DA"/>
    <w:rsid w:val="005A38F5"/>
    <w:rsid w:val="005A7BC3"/>
    <w:rsid w:val="005B1E7D"/>
    <w:rsid w:val="005B1FDA"/>
    <w:rsid w:val="005B3335"/>
    <w:rsid w:val="005B635A"/>
    <w:rsid w:val="005B6725"/>
    <w:rsid w:val="005B7209"/>
    <w:rsid w:val="005C140B"/>
    <w:rsid w:val="005C2F28"/>
    <w:rsid w:val="005C418E"/>
    <w:rsid w:val="005D0BE3"/>
    <w:rsid w:val="005D2319"/>
    <w:rsid w:val="005D28E6"/>
    <w:rsid w:val="005D5B8E"/>
    <w:rsid w:val="005D63DD"/>
    <w:rsid w:val="005D6FB1"/>
    <w:rsid w:val="005D709D"/>
    <w:rsid w:val="005E0900"/>
    <w:rsid w:val="005E1229"/>
    <w:rsid w:val="005E129B"/>
    <w:rsid w:val="005E14EB"/>
    <w:rsid w:val="005E2B47"/>
    <w:rsid w:val="005E362E"/>
    <w:rsid w:val="005F1054"/>
    <w:rsid w:val="005F5E58"/>
    <w:rsid w:val="0060105A"/>
    <w:rsid w:val="00601378"/>
    <w:rsid w:val="00605EBF"/>
    <w:rsid w:val="006071C3"/>
    <w:rsid w:val="0061050E"/>
    <w:rsid w:val="006106AA"/>
    <w:rsid w:val="00610D7B"/>
    <w:rsid w:val="00611FFB"/>
    <w:rsid w:val="00616B55"/>
    <w:rsid w:val="00620244"/>
    <w:rsid w:val="006204FF"/>
    <w:rsid w:val="00620775"/>
    <w:rsid w:val="00621566"/>
    <w:rsid w:val="00621C42"/>
    <w:rsid w:val="00624D2A"/>
    <w:rsid w:val="00625BBC"/>
    <w:rsid w:val="00630A21"/>
    <w:rsid w:val="00631D40"/>
    <w:rsid w:val="006323E6"/>
    <w:rsid w:val="00636393"/>
    <w:rsid w:val="00642484"/>
    <w:rsid w:val="00642874"/>
    <w:rsid w:val="00642CEF"/>
    <w:rsid w:val="00643689"/>
    <w:rsid w:val="0064544D"/>
    <w:rsid w:val="0064621C"/>
    <w:rsid w:val="006462E0"/>
    <w:rsid w:val="006478F3"/>
    <w:rsid w:val="00650D45"/>
    <w:rsid w:val="00651F1A"/>
    <w:rsid w:val="00655FA2"/>
    <w:rsid w:val="00660FC4"/>
    <w:rsid w:val="00662C3E"/>
    <w:rsid w:val="00662EDF"/>
    <w:rsid w:val="00663051"/>
    <w:rsid w:val="00664C46"/>
    <w:rsid w:val="006655CE"/>
    <w:rsid w:val="00665D33"/>
    <w:rsid w:val="00666447"/>
    <w:rsid w:val="00666A1F"/>
    <w:rsid w:val="00671AF3"/>
    <w:rsid w:val="00675C04"/>
    <w:rsid w:val="00676AED"/>
    <w:rsid w:val="00681BF6"/>
    <w:rsid w:val="00681CF7"/>
    <w:rsid w:val="0068328F"/>
    <w:rsid w:val="00683EFD"/>
    <w:rsid w:val="006903A8"/>
    <w:rsid w:val="00690408"/>
    <w:rsid w:val="00690C95"/>
    <w:rsid w:val="006910E6"/>
    <w:rsid w:val="00692954"/>
    <w:rsid w:val="006933C2"/>
    <w:rsid w:val="00693861"/>
    <w:rsid w:val="006944ED"/>
    <w:rsid w:val="00694FEB"/>
    <w:rsid w:val="0069591A"/>
    <w:rsid w:val="00695A52"/>
    <w:rsid w:val="00696513"/>
    <w:rsid w:val="006A0290"/>
    <w:rsid w:val="006A0F11"/>
    <w:rsid w:val="006A1990"/>
    <w:rsid w:val="006A1D49"/>
    <w:rsid w:val="006A337D"/>
    <w:rsid w:val="006A478D"/>
    <w:rsid w:val="006A515B"/>
    <w:rsid w:val="006A5CBC"/>
    <w:rsid w:val="006A7F6A"/>
    <w:rsid w:val="006B0047"/>
    <w:rsid w:val="006B0875"/>
    <w:rsid w:val="006B134B"/>
    <w:rsid w:val="006B2E16"/>
    <w:rsid w:val="006B3C49"/>
    <w:rsid w:val="006B4E83"/>
    <w:rsid w:val="006B57E7"/>
    <w:rsid w:val="006B6810"/>
    <w:rsid w:val="006B725C"/>
    <w:rsid w:val="006C0615"/>
    <w:rsid w:val="006C0E07"/>
    <w:rsid w:val="006C1CA2"/>
    <w:rsid w:val="006C24FA"/>
    <w:rsid w:val="006C5037"/>
    <w:rsid w:val="006D0014"/>
    <w:rsid w:val="006D0A9D"/>
    <w:rsid w:val="006D1299"/>
    <w:rsid w:val="006D2D26"/>
    <w:rsid w:val="006D66D4"/>
    <w:rsid w:val="006D67B3"/>
    <w:rsid w:val="006E059A"/>
    <w:rsid w:val="006E13BF"/>
    <w:rsid w:val="006E2853"/>
    <w:rsid w:val="006F2303"/>
    <w:rsid w:val="006F526D"/>
    <w:rsid w:val="007031B9"/>
    <w:rsid w:val="007039C0"/>
    <w:rsid w:val="00705B18"/>
    <w:rsid w:val="00706A81"/>
    <w:rsid w:val="007107CC"/>
    <w:rsid w:val="00711265"/>
    <w:rsid w:val="00711B74"/>
    <w:rsid w:val="00714C5C"/>
    <w:rsid w:val="00714CFF"/>
    <w:rsid w:val="00716309"/>
    <w:rsid w:val="0071638F"/>
    <w:rsid w:val="00716860"/>
    <w:rsid w:val="00717715"/>
    <w:rsid w:val="00720389"/>
    <w:rsid w:val="007237E6"/>
    <w:rsid w:val="0072730F"/>
    <w:rsid w:val="00731A37"/>
    <w:rsid w:val="00731E32"/>
    <w:rsid w:val="00733E6C"/>
    <w:rsid w:val="00735A1D"/>
    <w:rsid w:val="00735E2B"/>
    <w:rsid w:val="00737D8F"/>
    <w:rsid w:val="00740BD1"/>
    <w:rsid w:val="00741C97"/>
    <w:rsid w:val="007453C6"/>
    <w:rsid w:val="007463EF"/>
    <w:rsid w:val="00750107"/>
    <w:rsid w:val="00752511"/>
    <w:rsid w:val="0075312D"/>
    <w:rsid w:val="00755563"/>
    <w:rsid w:val="00756075"/>
    <w:rsid w:val="00756179"/>
    <w:rsid w:val="00756BCE"/>
    <w:rsid w:val="00757CD3"/>
    <w:rsid w:val="00760F58"/>
    <w:rsid w:val="00761EEC"/>
    <w:rsid w:val="00763D89"/>
    <w:rsid w:val="00771AC0"/>
    <w:rsid w:val="00771F0D"/>
    <w:rsid w:val="00773B90"/>
    <w:rsid w:val="00774259"/>
    <w:rsid w:val="00776E51"/>
    <w:rsid w:val="00780EC0"/>
    <w:rsid w:val="007810A0"/>
    <w:rsid w:val="0078280A"/>
    <w:rsid w:val="00784820"/>
    <w:rsid w:val="00792C9C"/>
    <w:rsid w:val="0079675D"/>
    <w:rsid w:val="00796982"/>
    <w:rsid w:val="007A0774"/>
    <w:rsid w:val="007A0B28"/>
    <w:rsid w:val="007A32DE"/>
    <w:rsid w:val="007A3B9C"/>
    <w:rsid w:val="007A4060"/>
    <w:rsid w:val="007A42A1"/>
    <w:rsid w:val="007A4A1D"/>
    <w:rsid w:val="007B23E6"/>
    <w:rsid w:val="007B4062"/>
    <w:rsid w:val="007B634F"/>
    <w:rsid w:val="007B6C6F"/>
    <w:rsid w:val="007B6C95"/>
    <w:rsid w:val="007B75CA"/>
    <w:rsid w:val="007B7B48"/>
    <w:rsid w:val="007C20BB"/>
    <w:rsid w:val="007C21EE"/>
    <w:rsid w:val="007C2D2D"/>
    <w:rsid w:val="007C321F"/>
    <w:rsid w:val="007C3659"/>
    <w:rsid w:val="007C52CE"/>
    <w:rsid w:val="007C7384"/>
    <w:rsid w:val="007D0861"/>
    <w:rsid w:val="007D1238"/>
    <w:rsid w:val="007D452D"/>
    <w:rsid w:val="007D4B85"/>
    <w:rsid w:val="007D4B88"/>
    <w:rsid w:val="007D5A4A"/>
    <w:rsid w:val="007D62FE"/>
    <w:rsid w:val="007E0749"/>
    <w:rsid w:val="007E124A"/>
    <w:rsid w:val="007E4775"/>
    <w:rsid w:val="007E6415"/>
    <w:rsid w:val="007F1A49"/>
    <w:rsid w:val="007F1A58"/>
    <w:rsid w:val="007F253A"/>
    <w:rsid w:val="00800C37"/>
    <w:rsid w:val="00802351"/>
    <w:rsid w:val="008043DA"/>
    <w:rsid w:val="00805BDE"/>
    <w:rsid w:val="008074D5"/>
    <w:rsid w:val="00810190"/>
    <w:rsid w:val="0081190D"/>
    <w:rsid w:val="00812481"/>
    <w:rsid w:val="008133C3"/>
    <w:rsid w:val="00816427"/>
    <w:rsid w:val="00816D2C"/>
    <w:rsid w:val="00817C73"/>
    <w:rsid w:val="008208CF"/>
    <w:rsid w:val="00821906"/>
    <w:rsid w:val="00821C40"/>
    <w:rsid w:val="00823402"/>
    <w:rsid w:val="00823F98"/>
    <w:rsid w:val="008256A2"/>
    <w:rsid w:val="008304DF"/>
    <w:rsid w:val="00833096"/>
    <w:rsid w:val="008345F2"/>
    <w:rsid w:val="0083653A"/>
    <w:rsid w:val="008379BE"/>
    <w:rsid w:val="0084379A"/>
    <w:rsid w:val="0084425B"/>
    <w:rsid w:val="00844420"/>
    <w:rsid w:val="00845E4B"/>
    <w:rsid w:val="0084763B"/>
    <w:rsid w:val="0085027C"/>
    <w:rsid w:val="008514CE"/>
    <w:rsid w:val="008544FA"/>
    <w:rsid w:val="0085610C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5B2B"/>
    <w:rsid w:val="008767AE"/>
    <w:rsid w:val="008811E2"/>
    <w:rsid w:val="0088228A"/>
    <w:rsid w:val="008838DD"/>
    <w:rsid w:val="00883BDA"/>
    <w:rsid w:val="008851E3"/>
    <w:rsid w:val="00885F15"/>
    <w:rsid w:val="00886469"/>
    <w:rsid w:val="008918BA"/>
    <w:rsid w:val="008921AC"/>
    <w:rsid w:val="00893C3A"/>
    <w:rsid w:val="00896B4D"/>
    <w:rsid w:val="008A0734"/>
    <w:rsid w:val="008A1FBB"/>
    <w:rsid w:val="008A41AE"/>
    <w:rsid w:val="008A5AE9"/>
    <w:rsid w:val="008B0A39"/>
    <w:rsid w:val="008B3330"/>
    <w:rsid w:val="008B4480"/>
    <w:rsid w:val="008B4F3B"/>
    <w:rsid w:val="008B7EFD"/>
    <w:rsid w:val="008C12C5"/>
    <w:rsid w:val="008C2F81"/>
    <w:rsid w:val="008C5463"/>
    <w:rsid w:val="008C6B8E"/>
    <w:rsid w:val="008C739D"/>
    <w:rsid w:val="008D159F"/>
    <w:rsid w:val="008D2313"/>
    <w:rsid w:val="008D560C"/>
    <w:rsid w:val="008D5894"/>
    <w:rsid w:val="008D5CD0"/>
    <w:rsid w:val="008D73D0"/>
    <w:rsid w:val="008E2359"/>
    <w:rsid w:val="008E4B23"/>
    <w:rsid w:val="008E73B8"/>
    <w:rsid w:val="008E7414"/>
    <w:rsid w:val="008E7A56"/>
    <w:rsid w:val="008F02EB"/>
    <w:rsid w:val="008F1D3D"/>
    <w:rsid w:val="008F327F"/>
    <w:rsid w:val="008F648E"/>
    <w:rsid w:val="008F6C5E"/>
    <w:rsid w:val="008F717B"/>
    <w:rsid w:val="00902873"/>
    <w:rsid w:val="00902E57"/>
    <w:rsid w:val="009032C2"/>
    <w:rsid w:val="009070B1"/>
    <w:rsid w:val="00907752"/>
    <w:rsid w:val="00907CE8"/>
    <w:rsid w:val="009138DD"/>
    <w:rsid w:val="00914547"/>
    <w:rsid w:val="00914F98"/>
    <w:rsid w:val="00915DC5"/>
    <w:rsid w:val="0091625C"/>
    <w:rsid w:val="00921C07"/>
    <w:rsid w:val="00922805"/>
    <w:rsid w:val="00923058"/>
    <w:rsid w:val="009236AA"/>
    <w:rsid w:val="009256F7"/>
    <w:rsid w:val="0092626A"/>
    <w:rsid w:val="00927D6A"/>
    <w:rsid w:val="00933CF4"/>
    <w:rsid w:val="00934606"/>
    <w:rsid w:val="009348A4"/>
    <w:rsid w:val="00937E62"/>
    <w:rsid w:val="00940225"/>
    <w:rsid w:val="00941154"/>
    <w:rsid w:val="00942FA1"/>
    <w:rsid w:val="009449DB"/>
    <w:rsid w:val="00944A3C"/>
    <w:rsid w:val="00946EEF"/>
    <w:rsid w:val="00947C4F"/>
    <w:rsid w:val="009519AC"/>
    <w:rsid w:val="00953430"/>
    <w:rsid w:val="00955600"/>
    <w:rsid w:val="00955EFF"/>
    <w:rsid w:val="00955F06"/>
    <w:rsid w:val="009617CC"/>
    <w:rsid w:val="009628CC"/>
    <w:rsid w:val="009638EB"/>
    <w:rsid w:val="00967230"/>
    <w:rsid w:val="00970219"/>
    <w:rsid w:val="00970DDE"/>
    <w:rsid w:val="00982737"/>
    <w:rsid w:val="00983377"/>
    <w:rsid w:val="00983474"/>
    <w:rsid w:val="00987EE3"/>
    <w:rsid w:val="00992764"/>
    <w:rsid w:val="00993E26"/>
    <w:rsid w:val="00994802"/>
    <w:rsid w:val="00995CDF"/>
    <w:rsid w:val="009971B2"/>
    <w:rsid w:val="009A053B"/>
    <w:rsid w:val="009A3073"/>
    <w:rsid w:val="009A5789"/>
    <w:rsid w:val="009A61C6"/>
    <w:rsid w:val="009A6EE3"/>
    <w:rsid w:val="009B28BB"/>
    <w:rsid w:val="009B66AC"/>
    <w:rsid w:val="009B6E01"/>
    <w:rsid w:val="009C2579"/>
    <w:rsid w:val="009C2A70"/>
    <w:rsid w:val="009C3C34"/>
    <w:rsid w:val="009C534C"/>
    <w:rsid w:val="009C58CD"/>
    <w:rsid w:val="009C61EA"/>
    <w:rsid w:val="009D145F"/>
    <w:rsid w:val="009D2992"/>
    <w:rsid w:val="009D7A19"/>
    <w:rsid w:val="009E0114"/>
    <w:rsid w:val="009E0265"/>
    <w:rsid w:val="009E17C3"/>
    <w:rsid w:val="009E4C89"/>
    <w:rsid w:val="009E5BA7"/>
    <w:rsid w:val="009E5FF3"/>
    <w:rsid w:val="009E600C"/>
    <w:rsid w:val="009E71C9"/>
    <w:rsid w:val="009E794E"/>
    <w:rsid w:val="009F0E49"/>
    <w:rsid w:val="009F1093"/>
    <w:rsid w:val="009F6F22"/>
    <w:rsid w:val="00A01F0F"/>
    <w:rsid w:val="00A05AB9"/>
    <w:rsid w:val="00A05D03"/>
    <w:rsid w:val="00A10745"/>
    <w:rsid w:val="00A10E4E"/>
    <w:rsid w:val="00A10F8D"/>
    <w:rsid w:val="00A14578"/>
    <w:rsid w:val="00A150DA"/>
    <w:rsid w:val="00A16350"/>
    <w:rsid w:val="00A16A12"/>
    <w:rsid w:val="00A16E26"/>
    <w:rsid w:val="00A20A09"/>
    <w:rsid w:val="00A217CF"/>
    <w:rsid w:val="00A23518"/>
    <w:rsid w:val="00A2678C"/>
    <w:rsid w:val="00A277C8"/>
    <w:rsid w:val="00A31F1F"/>
    <w:rsid w:val="00A325F5"/>
    <w:rsid w:val="00A32E29"/>
    <w:rsid w:val="00A350BE"/>
    <w:rsid w:val="00A3557F"/>
    <w:rsid w:val="00A4076E"/>
    <w:rsid w:val="00A4139A"/>
    <w:rsid w:val="00A43F5D"/>
    <w:rsid w:val="00A44E5B"/>
    <w:rsid w:val="00A45219"/>
    <w:rsid w:val="00A510AA"/>
    <w:rsid w:val="00A52AF2"/>
    <w:rsid w:val="00A540F0"/>
    <w:rsid w:val="00A56679"/>
    <w:rsid w:val="00A60C34"/>
    <w:rsid w:val="00A61437"/>
    <w:rsid w:val="00A622C6"/>
    <w:rsid w:val="00A633E7"/>
    <w:rsid w:val="00A64A52"/>
    <w:rsid w:val="00A66461"/>
    <w:rsid w:val="00A7162D"/>
    <w:rsid w:val="00A717B4"/>
    <w:rsid w:val="00A71ADA"/>
    <w:rsid w:val="00A752B4"/>
    <w:rsid w:val="00A77D58"/>
    <w:rsid w:val="00A80D92"/>
    <w:rsid w:val="00A816B1"/>
    <w:rsid w:val="00A84B2D"/>
    <w:rsid w:val="00A85261"/>
    <w:rsid w:val="00A870A4"/>
    <w:rsid w:val="00A90C79"/>
    <w:rsid w:val="00A94DAE"/>
    <w:rsid w:val="00A956C8"/>
    <w:rsid w:val="00A9684B"/>
    <w:rsid w:val="00A96EF4"/>
    <w:rsid w:val="00A97867"/>
    <w:rsid w:val="00AA0D81"/>
    <w:rsid w:val="00AA1CF7"/>
    <w:rsid w:val="00AA1F29"/>
    <w:rsid w:val="00AA1F71"/>
    <w:rsid w:val="00AA530D"/>
    <w:rsid w:val="00AA5FC3"/>
    <w:rsid w:val="00AB2024"/>
    <w:rsid w:val="00AB34FB"/>
    <w:rsid w:val="00AB3937"/>
    <w:rsid w:val="00AB71D3"/>
    <w:rsid w:val="00AC149A"/>
    <w:rsid w:val="00AC38A5"/>
    <w:rsid w:val="00AC3942"/>
    <w:rsid w:val="00AC7302"/>
    <w:rsid w:val="00AD0947"/>
    <w:rsid w:val="00AD0F64"/>
    <w:rsid w:val="00AD2432"/>
    <w:rsid w:val="00AD29B0"/>
    <w:rsid w:val="00AE0754"/>
    <w:rsid w:val="00AE08AB"/>
    <w:rsid w:val="00AE5E02"/>
    <w:rsid w:val="00AE5FAF"/>
    <w:rsid w:val="00AE5FD4"/>
    <w:rsid w:val="00AE7099"/>
    <w:rsid w:val="00AE7614"/>
    <w:rsid w:val="00AF035A"/>
    <w:rsid w:val="00AF0A62"/>
    <w:rsid w:val="00AF2610"/>
    <w:rsid w:val="00AF4B94"/>
    <w:rsid w:val="00AF5681"/>
    <w:rsid w:val="00AF6792"/>
    <w:rsid w:val="00B01194"/>
    <w:rsid w:val="00B02632"/>
    <w:rsid w:val="00B04328"/>
    <w:rsid w:val="00B04DDF"/>
    <w:rsid w:val="00B0591B"/>
    <w:rsid w:val="00B06AA0"/>
    <w:rsid w:val="00B148FF"/>
    <w:rsid w:val="00B1539C"/>
    <w:rsid w:val="00B1729A"/>
    <w:rsid w:val="00B20E87"/>
    <w:rsid w:val="00B244DF"/>
    <w:rsid w:val="00B27891"/>
    <w:rsid w:val="00B27E6A"/>
    <w:rsid w:val="00B300FE"/>
    <w:rsid w:val="00B31673"/>
    <w:rsid w:val="00B3275A"/>
    <w:rsid w:val="00B35E4A"/>
    <w:rsid w:val="00B431AF"/>
    <w:rsid w:val="00B432B0"/>
    <w:rsid w:val="00B445D9"/>
    <w:rsid w:val="00B4485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F5C"/>
    <w:rsid w:val="00B64034"/>
    <w:rsid w:val="00B6596B"/>
    <w:rsid w:val="00B66262"/>
    <w:rsid w:val="00B677AE"/>
    <w:rsid w:val="00B70BF2"/>
    <w:rsid w:val="00B711D8"/>
    <w:rsid w:val="00B71FD9"/>
    <w:rsid w:val="00B73114"/>
    <w:rsid w:val="00B74869"/>
    <w:rsid w:val="00B75442"/>
    <w:rsid w:val="00B77D46"/>
    <w:rsid w:val="00B8202F"/>
    <w:rsid w:val="00B84A2D"/>
    <w:rsid w:val="00B85050"/>
    <w:rsid w:val="00B870EB"/>
    <w:rsid w:val="00B878AA"/>
    <w:rsid w:val="00B92217"/>
    <w:rsid w:val="00B95BD9"/>
    <w:rsid w:val="00B960D2"/>
    <w:rsid w:val="00BA01EE"/>
    <w:rsid w:val="00BA3BD9"/>
    <w:rsid w:val="00BA6610"/>
    <w:rsid w:val="00BA7020"/>
    <w:rsid w:val="00BB0ED0"/>
    <w:rsid w:val="00BB2675"/>
    <w:rsid w:val="00BB449D"/>
    <w:rsid w:val="00BB4D3E"/>
    <w:rsid w:val="00BB5FE5"/>
    <w:rsid w:val="00BB7A77"/>
    <w:rsid w:val="00BC0607"/>
    <w:rsid w:val="00BC731D"/>
    <w:rsid w:val="00BC7E88"/>
    <w:rsid w:val="00BD1783"/>
    <w:rsid w:val="00BD2584"/>
    <w:rsid w:val="00BE1071"/>
    <w:rsid w:val="00BE1B4F"/>
    <w:rsid w:val="00BE1E16"/>
    <w:rsid w:val="00BE4A29"/>
    <w:rsid w:val="00BE5B08"/>
    <w:rsid w:val="00BE620A"/>
    <w:rsid w:val="00BF00B3"/>
    <w:rsid w:val="00BF1252"/>
    <w:rsid w:val="00BF249D"/>
    <w:rsid w:val="00BF3DBE"/>
    <w:rsid w:val="00BF5DE8"/>
    <w:rsid w:val="00C00CFA"/>
    <w:rsid w:val="00C015C1"/>
    <w:rsid w:val="00C03C41"/>
    <w:rsid w:val="00C04147"/>
    <w:rsid w:val="00C046CC"/>
    <w:rsid w:val="00C04E83"/>
    <w:rsid w:val="00C05D90"/>
    <w:rsid w:val="00C0704A"/>
    <w:rsid w:val="00C07D03"/>
    <w:rsid w:val="00C12E0A"/>
    <w:rsid w:val="00C14E20"/>
    <w:rsid w:val="00C14EF4"/>
    <w:rsid w:val="00C14F47"/>
    <w:rsid w:val="00C1534A"/>
    <w:rsid w:val="00C225D0"/>
    <w:rsid w:val="00C25F7B"/>
    <w:rsid w:val="00C266EB"/>
    <w:rsid w:val="00C26B82"/>
    <w:rsid w:val="00C314D8"/>
    <w:rsid w:val="00C32870"/>
    <w:rsid w:val="00C41D99"/>
    <w:rsid w:val="00C422F0"/>
    <w:rsid w:val="00C42544"/>
    <w:rsid w:val="00C435C4"/>
    <w:rsid w:val="00C449E6"/>
    <w:rsid w:val="00C456F6"/>
    <w:rsid w:val="00C45A92"/>
    <w:rsid w:val="00C46908"/>
    <w:rsid w:val="00C52965"/>
    <w:rsid w:val="00C56C43"/>
    <w:rsid w:val="00C57536"/>
    <w:rsid w:val="00C60F97"/>
    <w:rsid w:val="00C636A2"/>
    <w:rsid w:val="00C64578"/>
    <w:rsid w:val="00C6507A"/>
    <w:rsid w:val="00C677E5"/>
    <w:rsid w:val="00C7236E"/>
    <w:rsid w:val="00C7301C"/>
    <w:rsid w:val="00C73388"/>
    <w:rsid w:val="00C74C69"/>
    <w:rsid w:val="00C7509A"/>
    <w:rsid w:val="00C75C97"/>
    <w:rsid w:val="00C81D1E"/>
    <w:rsid w:val="00C8338A"/>
    <w:rsid w:val="00C8549E"/>
    <w:rsid w:val="00C91F41"/>
    <w:rsid w:val="00C93E51"/>
    <w:rsid w:val="00C94B59"/>
    <w:rsid w:val="00C97B59"/>
    <w:rsid w:val="00C97EEE"/>
    <w:rsid w:val="00CA12B1"/>
    <w:rsid w:val="00CA21D1"/>
    <w:rsid w:val="00CA3B0F"/>
    <w:rsid w:val="00CA3FB1"/>
    <w:rsid w:val="00CA4BB0"/>
    <w:rsid w:val="00CA4C01"/>
    <w:rsid w:val="00CA4F15"/>
    <w:rsid w:val="00CA5001"/>
    <w:rsid w:val="00CA5B7D"/>
    <w:rsid w:val="00CA631D"/>
    <w:rsid w:val="00CA75E1"/>
    <w:rsid w:val="00CB0384"/>
    <w:rsid w:val="00CB20D9"/>
    <w:rsid w:val="00CB2B01"/>
    <w:rsid w:val="00CB323F"/>
    <w:rsid w:val="00CB3475"/>
    <w:rsid w:val="00CB39FD"/>
    <w:rsid w:val="00CB6B1E"/>
    <w:rsid w:val="00CC0065"/>
    <w:rsid w:val="00CC2B36"/>
    <w:rsid w:val="00CC35CE"/>
    <w:rsid w:val="00CC492A"/>
    <w:rsid w:val="00CC4B90"/>
    <w:rsid w:val="00CC5613"/>
    <w:rsid w:val="00CC5BCC"/>
    <w:rsid w:val="00CC613B"/>
    <w:rsid w:val="00CC6EBB"/>
    <w:rsid w:val="00CC7439"/>
    <w:rsid w:val="00CD323B"/>
    <w:rsid w:val="00CD32E8"/>
    <w:rsid w:val="00CD3A0A"/>
    <w:rsid w:val="00CD48C2"/>
    <w:rsid w:val="00CD69E4"/>
    <w:rsid w:val="00CD7268"/>
    <w:rsid w:val="00CE457D"/>
    <w:rsid w:val="00CE7F30"/>
    <w:rsid w:val="00CF1A5B"/>
    <w:rsid w:val="00CF25B4"/>
    <w:rsid w:val="00CF5324"/>
    <w:rsid w:val="00CF6C4C"/>
    <w:rsid w:val="00CF75D1"/>
    <w:rsid w:val="00D020CC"/>
    <w:rsid w:val="00D02F38"/>
    <w:rsid w:val="00D05333"/>
    <w:rsid w:val="00D05E78"/>
    <w:rsid w:val="00D07B17"/>
    <w:rsid w:val="00D12425"/>
    <w:rsid w:val="00D203AF"/>
    <w:rsid w:val="00D23716"/>
    <w:rsid w:val="00D23E1A"/>
    <w:rsid w:val="00D25264"/>
    <w:rsid w:val="00D274BD"/>
    <w:rsid w:val="00D27BC8"/>
    <w:rsid w:val="00D3219B"/>
    <w:rsid w:val="00D372F0"/>
    <w:rsid w:val="00D37870"/>
    <w:rsid w:val="00D37AE3"/>
    <w:rsid w:val="00D403B7"/>
    <w:rsid w:val="00D4536A"/>
    <w:rsid w:val="00D45CA8"/>
    <w:rsid w:val="00D47C41"/>
    <w:rsid w:val="00D5035F"/>
    <w:rsid w:val="00D50D16"/>
    <w:rsid w:val="00D50DB1"/>
    <w:rsid w:val="00D5240A"/>
    <w:rsid w:val="00D52EFD"/>
    <w:rsid w:val="00D54FA2"/>
    <w:rsid w:val="00D556B5"/>
    <w:rsid w:val="00D57AA9"/>
    <w:rsid w:val="00D57D5C"/>
    <w:rsid w:val="00D60FA4"/>
    <w:rsid w:val="00D61447"/>
    <w:rsid w:val="00D61CDE"/>
    <w:rsid w:val="00D65D95"/>
    <w:rsid w:val="00D700FA"/>
    <w:rsid w:val="00D7066D"/>
    <w:rsid w:val="00D71692"/>
    <w:rsid w:val="00D732F4"/>
    <w:rsid w:val="00D7428C"/>
    <w:rsid w:val="00D755E5"/>
    <w:rsid w:val="00D75ABA"/>
    <w:rsid w:val="00D7697C"/>
    <w:rsid w:val="00D76BA7"/>
    <w:rsid w:val="00D81DA4"/>
    <w:rsid w:val="00D827C8"/>
    <w:rsid w:val="00D836C0"/>
    <w:rsid w:val="00D84B77"/>
    <w:rsid w:val="00D85D19"/>
    <w:rsid w:val="00D9081F"/>
    <w:rsid w:val="00D92203"/>
    <w:rsid w:val="00D927DF"/>
    <w:rsid w:val="00D92CE2"/>
    <w:rsid w:val="00D93258"/>
    <w:rsid w:val="00D93320"/>
    <w:rsid w:val="00D93D3A"/>
    <w:rsid w:val="00D93DE6"/>
    <w:rsid w:val="00D9589E"/>
    <w:rsid w:val="00DA0A76"/>
    <w:rsid w:val="00DA21C6"/>
    <w:rsid w:val="00DA4F22"/>
    <w:rsid w:val="00DA65DD"/>
    <w:rsid w:val="00DA6E27"/>
    <w:rsid w:val="00DB3BEE"/>
    <w:rsid w:val="00DC35A7"/>
    <w:rsid w:val="00DC4206"/>
    <w:rsid w:val="00DD014D"/>
    <w:rsid w:val="00DD0509"/>
    <w:rsid w:val="00DD1BFF"/>
    <w:rsid w:val="00DD67C2"/>
    <w:rsid w:val="00DD68F6"/>
    <w:rsid w:val="00DD78FF"/>
    <w:rsid w:val="00DE1276"/>
    <w:rsid w:val="00DE1C18"/>
    <w:rsid w:val="00DE33FD"/>
    <w:rsid w:val="00DE34DE"/>
    <w:rsid w:val="00DE36E5"/>
    <w:rsid w:val="00DE471C"/>
    <w:rsid w:val="00DE57E2"/>
    <w:rsid w:val="00DE79F7"/>
    <w:rsid w:val="00DF2326"/>
    <w:rsid w:val="00DF2B53"/>
    <w:rsid w:val="00DF2EA8"/>
    <w:rsid w:val="00DF449F"/>
    <w:rsid w:val="00DF568C"/>
    <w:rsid w:val="00DF7FA7"/>
    <w:rsid w:val="00E014CA"/>
    <w:rsid w:val="00E03C69"/>
    <w:rsid w:val="00E043BA"/>
    <w:rsid w:val="00E04C29"/>
    <w:rsid w:val="00E0629E"/>
    <w:rsid w:val="00E11D6B"/>
    <w:rsid w:val="00E135E9"/>
    <w:rsid w:val="00E1401A"/>
    <w:rsid w:val="00E1420E"/>
    <w:rsid w:val="00E14528"/>
    <w:rsid w:val="00E16304"/>
    <w:rsid w:val="00E17278"/>
    <w:rsid w:val="00E17E1D"/>
    <w:rsid w:val="00E2146F"/>
    <w:rsid w:val="00E221FA"/>
    <w:rsid w:val="00E2298E"/>
    <w:rsid w:val="00E24048"/>
    <w:rsid w:val="00E2524B"/>
    <w:rsid w:val="00E27A50"/>
    <w:rsid w:val="00E31367"/>
    <w:rsid w:val="00E37BC1"/>
    <w:rsid w:val="00E5047C"/>
    <w:rsid w:val="00E505E1"/>
    <w:rsid w:val="00E52D12"/>
    <w:rsid w:val="00E55A79"/>
    <w:rsid w:val="00E60713"/>
    <w:rsid w:val="00E61408"/>
    <w:rsid w:val="00E62492"/>
    <w:rsid w:val="00E64A49"/>
    <w:rsid w:val="00E66010"/>
    <w:rsid w:val="00E66FA5"/>
    <w:rsid w:val="00E7040D"/>
    <w:rsid w:val="00E70BAE"/>
    <w:rsid w:val="00E72386"/>
    <w:rsid w:val="00E72CBB"/>
    <w:rsid w:val="00E740E3"/>
    <w:rsid w:val="00E75360"/>
    <w:rsid w:val="00E75E9A"/>
    <w:rsid w:val="00E770F4"/>
    <w:rsid w:val="00E779B5"/>
    <w:rsid w:val="00E77F4D"/>
    <w:rsid w:val="00E80827"/>
    <w:rsid w:val="00E80C8B"/>
    <w:rsid w:val="00E84C01"/>
    <w:rsid w:val="00E92398"/>
    <w:rsid w:val="00E95946"/>
    <w:rsid w:val="00E95C49"/>
    <w:rsid w:val="00E96FF9"/>
    <w:rsid w:val="00E976C5"/>
    <w:rsid w:val="00EA2AB4"/>
    <w:rsid w:val="00EA36EB"/>
    <w:rsid w:val="00EA3EE6"/>
    <w:rsid w:val="00EA4F4B"/>
    <w:rsid w:val="00EA6C7C"/>
    <w:rsid w:val="00EA7B31"/>
    <w:rsid w:val="00EB05D2"/>
    <w:rsid w:val="00EB2F2F"/>
    <w:rsid w:val="00EB3017"/>
    <w:rsid w:val="00EB3B1B"/>
    <w:rsid w:val="00EB60A7"/>
    <w:rsid w:val="00EC161B"/>
    <w:rsid w:val="00EC24A3"/>
    <w:rsid w:val="00EC347C"/>
    <w:rsid w:val="00EC54DD"/>
    <w:rsid w:val="00EC70D9"/>
    <w:rsid w:val="00ED1F95"/>
    <w:rsid w:val="00ED25A0"/>
    <w:rsid w:val="00ED3C03"/>
    <w:rsid w:val="00ED5065"/>
    <w:rsid w:val="00EE31AD"/>
    <w:rsid w:val="00EE4903"/>
    <w:rsid w:val="00EE4FD6"/>
    <w:rsid w:val="00EE6063"/>
    <w:rsid w:val="00EE6BE9"/>
    <w:rsid w:val="00EE6D92"/>
    <w:rsid w:val="00EF0CD4"/>
    <w:rsid w:val="00EF138A"/>
    <w:rsid w:val="00EF2B71"/>
    <w:rsid w:val="00EF2FDB"/>
    <w:rsid w:val="00EF3BCD"/>
    <w:rsid w:val="00EF53D8"/>
    <w:rsid w:val="00EF7088"/>
    <w:rsid w:val="00EF737C"/>
    <w:rsid w:val="00F015A9"/>
    <w:rsid w:val="00F043C6"/>
    <w:rsid w:val="00F059D9"/>
    <w:rsid w:val="00F079D2"/>
    <w:rsid w:val="00F101CB"/>
    <w:rsid w:val="00F1069C"/>
    <w:rsid w:val="00F10C09"/>
    <w:rsid w:val="00F11ACE"/>
    <w:rsid w:val="00F130D7"/>
    <w:rsid w:val="00F16EB7"/>
    <w:rsid w:val="00F170F7"/>
    <w:rsid w:val="00F2051F"/>
    <w:rsid w:val="00F22B77"/>
    <w:rsid w:val="00F25562"/>
    <w:rsid w:val="00F27C3B"/>
    <w:rsid w:val="00F30FDF"/>
    <w:rsid w:val="00F31386"/>
    <w:rsid w:val="00F33FF0"/>
    <w:rsid w:val="00F404A0"/>
    <w:rsid w:val="00F42D25"/>
    <w:rsid w:val="00F43302"/>
    <w:rsid w:val="00F434CA"/>
    <w:rsid w:val="00F4385F"/>
    <w:rsid w:val="00F46629"/>
    <w:rsid w:val="00F5061E"/>
    <w:rsid w:val="00F50E68"/>
    <w:rsid w:val="00F51481"/>
    <w:rsid w:val="00F524FD"/>
    <w:rsid w:val="00F529AF"/>
    <w:rsid w:val="00F53425"/>
    <w:rsid w:val="00F54EDD"/>
    <w:rsid w:val="00F57057"/>
    <w:rsid w:val="00F61C2D"/>
    <w:rsid w:val="00F61D1D"/>
    <w:rsid w:val="00F64181"/>
    <w:rsid w:val="00F65734"/>
    <w:rsid w:val="00F71878"/>
    <w:rsid w:val="00F71CE7"/>
    <w:rsid w:val="00F743F2"/>
    <w:rsid w:val="00F744BE"/>
    <w:rsid w:val="00F7499B"/>
    <w:rsid w:val="00F7740A"/>
    <w:rsid w:val="00F821FC"/>
    <w:rsid w:val="00F822C0"/>
    <w:rsid w:val="00F82569"/>
    <w:rsid w:val="00F8270D"/>
    <w:rsid w:val="00F8517C"/>
    <w:rsid w:val="00F857C9"/>
    <w:rsid w:val="00F9004D"/>
    <w:rsid w:val="00F92CC0"/>
    <w:rsid w:val="00F96364"/>
    <w:rsid w:val="00FA15A0"/>
    <w:rsid w:val="00FA2142"/>
    <w:rsid w:val="00FA2735"/>
    <w:rsid w:val="00FA2C6A"/>
    <w:rsid w:val="00FA36DE"/>
    <w:rsid w:val="00FA62A0"/>
    <w:rsid w:val="00FA6592"/>
    <w:rsid w:val="00FA690F"/>
    <w:rsid w:val="00FA78C6"/>
    <w:rsid w:val="00FB40E5"/>
    <w:rsid w:val="00FB502E"/>
    <w:rsid w:val="00FB5703"/>
    <w:rsid w:val="00FC027E"/>
    <w:rsid w:val="00FC0ACE"/>
    <w:rsid w:val="00FC2226"/>
    <w:rsid w:val="00FC7695"/>
    <w:rsid w:val="00FD02A4"/>
    <w:rsid w:val="00FD2D09"/>
    <w:rsid w:val="00FD2D69"/>
    <w:rsid w:val="00FD3B33"/>
    <w:rsid w:val="00FD3EE0"/>
    <w:rsid w:val="00FD70EB"/>
    <w:rsid w:val="00FD760D"/>
    <w:rsid w:val="00FE15F6"/>
    <w:rsid w:val="00FE5E69"/>
    <w:rsid w:val="00FE633E"/>
    <w:rsid w:val="00FF0168"/>
    <w:rsid w:val="00FF0D45"/>
    <w:rsid w:val="00FF2AC7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paragraph" w:customStyle="1" w:styleId="Default">
    <w:name w:val="Default"/>
    <w:rsid w:val="00B04D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 w:bidi="hi-IN"/>
    </w:rPr>
  </w:style>
  <w:style w:type="character" w:styleId="Emphasis">
    <w:name w:val="Emphasis"/>
    <w:basedOn w:val="DefaultParagraphFont"/>
    <w:qFormat/>
    <w:rsid w:val="00AF6792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2D3A7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D3A75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774</Words>
  <Characters>4448</Characters>
  <Application>Microsoft Office Word</Application>
  <DocSecurity>0</DocSecurity>
  <Lines>261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Ujjwal Kumar Singh</cp:lastModifiedBy>
  <cp:revision>98</cp:revision>
  <cp:lastPrinted>2015-03-04T17:10:00Z</cp:lastPrinted>
  <dcterms:created xsi:type="dcterms:W3CDTF">2026-03-10T11:02:00Z</dcterms:created>
  <dcterms:modified xsi:type="dcterms:W3CDTF">2026-03-27T10:22:00Z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